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91" w:rsidRPr="00B130FE" w:rsidRDefault="00BF3957" w:rsidP="007A15C6">
      <w:pPr>
        <w:spacing w:before="120" w:after="120"/>
        <w:contextualSpacing/>
        <w:rPr>
          <w:rFonts w:ascii="Calibri" w:hAnsi="Calibri"/>
          <w:rtl/>
        </w:rPr>
      </w:pPr>
      <w:bookmarkStart w:id="0" w:name="D001"/>
      <w:r>
        <w:rPr>
          <w:rtl/>
        </w:rPr>
        <w:tab/>
      </w:r>
      <w:r>
        <w:rPr>
          <w:rtl/>
        </w:rPr>
        <w:tab/>
      </w:r>
    </w:p>
    <w:p w:rsidR="007A15C6" w:rsidRDefault="007A15C6" w:rsidP="00861691">
      <w:pPr>
        <w:jc w:val="center"/>
        <w:rPr>
          <w:rFonts w:ascii="Calibri" w:hAnsi="Calibri" w:hint="cs"/>
          <w:b/>
          <w:bCs/>
          <w:u w:val="single"/>
          <w:rtl/>
        </w:rPr>
      </w:pPr>
    </w:p>
    <w:p w:rsidR="00861691" w:rsidRDefault="00D40C28" w:rsidP="00861691">
      <w:pPr>
        <w:jc w:val="center"/>
        <w:rPr>
          <w:rFonts w:ascii="Calibri" w:hAnsi="Calibri"/>
          <w:b/>
          <w:bCs/>
          <w:u w:val="single"/>
          <w:rtl/>
        </w:rPr>
      </w:pPr>
      <w:bookmarkStart w:id="1" w:name="_GoBack"/>
      <w:bookmarkEnd w:id="1"/>
      <w:r>
        <w:rPr>
          <w:rFonts w:ascii="Calibri" w:hAnsi="Calibri" w:hint="cs"/>
          <w:b/>
          <w:bCs/>
          <w:u w:val="single"/>
          <w:rtl/>
        </w:rPr>
        <w:t xml:space="preserve">הטלת עיצום כספי מופחת על לשכת אשראי - </w:t>
      </w:r>
      <w:r w:rsidRPr="00D40C28">
        <w:rPr>
          <w:rFonts w:ascii="Calibri" w:hAnsi="Calibri"/>
          <w:b/>
          <w:bCs/>
          <w:u w:val="single"/>
          <w:rtl/>
        </w:rPr>
        <w:t>די אנד בי החברה לנתוני אשראי בע"מ</w:t>
      </w:r>
    </w:p>
    <w:bookmarkEnd w:id="0"/>
    <w:p w:rsidR="00BA180D" w:rsidRDefault="00BA180D" w:rsidP="00BA180D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</w:p>
    <w:p w:rsidR="004E7587" w:rsidRDefault="004E7587" w:rsidP="004E7587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</w:p>
    <w:p w:rsidR="002136BC" w:rsidRDefault="00BA180D" w:rsidP="000D73FF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  <w:r w:rsidRPr="00BA180D">
        <w:rPr>
          <w:rFonts w:ascii="David" w:hAnsi="David"/>
          <w:kern w:val="36"/>
          <w:rtl/>
        </w:rPr>
        <w:t xml:space="preserve">ביום </w:t>
      </w:r>
      <w:r w:rsidR="00FF634F">
        <w:rPr>
          <w:rFonts w:ascii="David" w:hAnsi="David" w:hint="cs"/>
          <w:kern w:val="36"/>
          <w:rtl/>
        </w:rPr>
        <w:t xml:space="preserve">4 במאי 2020 </w:t>
      </w:r>
      <w:r w:rsidRPr="00BA180D">
        <w:rPr>
          <w:rFonts w:ascii="David" w:hAnsi="David"/>
          <w:kern w:val="36"/>
          <w:rtl/>
        </w:rPr>
        <w:t xml:space="preserve">הטיל </w:t>
      </w:r>
      <w:r>
        <w:rPr>
          <w:rFonts w:ascii="David" w:hAnsi="David" w:hint="cs"/>
          <w:kern w:val="36"/>
          <w:rtl/>
        </w:rPr>
        <w:t>הממונה על שיתוף בנתוני אשראי</w:t>
      </w:r>
      <w:r w:rsidR="00162B5E">
        <w:rPr>
          <w:rFonts w:ascii="David" w:hAnsi="David" w:hint="cs"/>
          <w:kern w:val="36"/>
          <w:rtl/>
        </w:rPr>
        <w:t xml:space="preserve"> </w:t>
      </w:r>
      <w:r w:rsidRPr="00BA180D">
        <w:rPr>
          <w:rFonts w:ascii="David" w:hAnsi="David"/>
          <w:kern w:val="36"/>
          <w:rtl/>
        </w:rPr>
        <w:t xml:space="preserve">עיצום כספי </w:t>
      </w:r>
      <w:r>
        <w:rPr>
          <w:rFonts w:ascii="David" w:hAnsi="David" w:hint="cs"/>
          <w:kern w:val="36"/>
          <w:rtl/>
        </w:rPr>
        <w:t xml:space="preserve">מופחת </w:t>
      </w:r>
      <w:r w:rsidRPr="00BA180D">
        <w:rPr>
          <w:rFonts w:ascii="David" w:hAnsi="David"/>
          <w:kern w:val="36"/>
          <w:rtl/>
        </w:rPr>
        <w:t xml:space="preserve">על </w:t>
      </w:r>
      <w:r w:rsidR="005F02D7">
        <w:rPr>
          <w:rFonts w:ascii="David" w:hAnsi="David" w:hint="cs"/>
          <w:kern w:val="36"/>
          <w:rtl/>
        </w:rPr>
        <w:t>לשכת האשראי</w:t>
      </w:r>
      <w:r w:rsidR="005F02D7" w:rsidRPr="00BA180D">
        <w:rPr>
          <w:rtl/>
        </w:rPr>
        <w:t xml:space="preserve"> </w:t>
      </w:r>
      <w:r w:rsidRPr="00BA180D">
        <w:rPr>
          <w:rFonts w:ascii="David" w:hAnsi="David"/>
          <w:kern w:val="36"/>
          <w:rtl/>
        </w:rPr>
        <w:t>די אנד בי</w:t>
      </w:r>
      <w:r w:rsidR="00FF634F">
        <w:rPr>
          <w:rFonts w:ascii="David" w:hAnsi="David" w:hint="cs"/>
          <w:kern w:val="36"/>
          <w:rtl/>
        </w:rPr>
        <w:t xml:space="preserve"> </w:t>
      </w:r>
      <w:r w:rsidRPr="00BA180D">
        <w:rPr>
          <w:rFonts w:ascii="David" w:hAnsi="David"/>
          <w:kern w:val="36"/>
          <w:rtl/>
        </w:rPr>
        <w:t>החברה לנתוני אשראי בע"מ</w:t>
      </w:r>
      <w:r w:rsidR="00FF634F">
        <w:rPr>
          <w:rFonts w:ascii="David" w:hAnsi="David" w:hint="cs"/>
          <w:kern w:val="36"/>
          <w:rtl/>
        </w:rPr>
        <w:t>,</w:t>
      </w:r>
      <w:r w:rsidR="00ED1B6F">
        <w:rPr>
          <w:rFonts w:ascii="David" w:hAnsi="David" w:hint="cs"/>
          <w:kern w:val="36"/>
          <w:rtl/>
        </w:rPr>
        <w:t xml:space="preserve"> ח.פ </w:t>
      </w:r>
      <w:r w:rsidR="00ED1B6F" w:rsidRPr="00ED1B6F">
        <w:rPr>
          <w:rFonts w:ascii="David" w:hAnsi="David"/>
          <w:kern w:val="36"/>
          <w:rtl/>
        </w:rPr>
        <w:t>513570200</w:t>
      </w:r>
      <w:r w:rsidR="005F02D7">
        <w:rPr>
          <w:rFonts w:ascii="David" w:hAnsi="David" w:hint="cs"/>
          <w:kern w:val="36"/>
          <w:rtl/>
        </w:rPr>
        <w:t xml:space="preserve"> </w:t>
      </w:r>
      <w:r w:rsidR="00FF634F">
        <w:rPr>
          <w:rFonts w:ascii="David" w:hAnsi="David" w:hint="cs"/>
          <w:kern w:val="36"/>
          <w:rtl/>
        </w:rPr>
        <w:t>(</w:t>
      </w:r>
      <w:r w:rsidR="005F02D7">
        <w:rPr>
          <w:rFonts w:ascii="David" w:hAnsi="David" w:hint="cs"/>
          <w:kern w:val="36"/>
          <w:rtl/>
        </w:rPr>
        <w:t xml:space="preserve">להלן </w:t>
      </w:r>
      <w:r w:rsidR="00FF634F">
        <w:rPr>
          <w:rFonts w:ascii="David" w:hAnsi="David" w:hint="cs"/>
          <w:kern w:val="36"/>
          <w:rtl/>
        </w:rPr>
        <w:t xml:space="preserve">- </w:t>
      </w:r>
      <w:r w:rsidR="005F02D7" w:rsidRPr="000D73FF">
        <w:rPr>
          <w:rFonts w:ascii="David" w:hAnsi="David" w:hint="eastAsia"/>
          <w:b/>
          <w:bCs/>
          <w:kern w:val="36"/>
          <w:rtl/>
        </w:rPr>
        <w:t>הלשכה</w:t>
      </w:r>
      <w:r w:rsidR="00ED1B6F">
        <w:rPr>
          <w:rFonts w:ascii="David" w:hAnsi="David" w:hint="cs"/>
          <w:kern w:val="36"/>
          <w:rtl/>
        </w:rPr>
        <w:t>)</w:t>
      </w:r>
      <w:r w:rsidRPr="00BA180D">
        <w:rPr>
          <w:rFonts w:ascii="David" w:hAnsi="David"/>
          <w:kern w:val="36"/>
          <w:rtl/>
        </w:rPr>
        <w:t>, בסכום של 50,</w:t>
      </w:r>
      <w:r>
        <w:rPr>
          <w:rFonts w:ascii="David" w:hAnsi="David" w:hint="cs"/>
          <w:kern w:val="36"/>
          <w:rtl/>
        </w:rPr>
        <w:t>000</w:t>
      </w:r>
      <w:r w:rsidRPr="00BA180D">
        <w:rPr>
          <w:rFonts w:ascii="David" w:hAnsi="David"/>
          <w:kern w:val="36"/>
          <w:rtl/>
        </w:rPr>
        <w:t xml:space="preserve"> </w:t>
      </w:r>
      <w:r w:rsidR="00F42DB3">
        <w:rPr>
          <w:rFonts w:ascii="David" w:hAnsi="David" w:hint="cs"/>
          <w:kern w:val="36"/>
          <w:rtl/>
        </w:rPr>
        <w:t>ש"ח</w:t>
      </w:r>
      <w:r w:rsidR="002136BC">
        <w:rPr>
          <w:rFonts w:ascii="David" w:hAnsi="David" w:hint="cs"/>
          <w:kern w:val="36"/>
          <w:rtl/>
        </w:rPr>
        <w:t>,</w:t>
      </w:r>
      <w:r w:rsidR="00F42DB3" w:rsidRPr="00BA180D">
        <w:rPr>
          <w:rFonts w:ascii="David" w:hAnsi="David"/>
          <w:kern w:val="36"/>
          <w:rtl/>
        </w:rPr>
        <w:t xml:space="preserve"> </w:t>
      </w:r>
      <w:r w:rsidR="005F02D7">
        <w:rPr>
          <w:rFonts w:ascii="David" w:hAnsi="David" w:hint="cs"/>
          <w:kern w:val="36"/>
          <w:rtl/>
        </w:rPr>
        <w:t>בהתאם לסמכותו לפי</w:t>
      </w:r>
      <w:r w:rsidR="00F42DB3" w:rsidRPr="00BA180D">
        <w:rPr>
          <w:rFonts w:ascii="David" w:hAnsi="David"/>
          <w:kern w:val="36"/>
          <w:rtl/>
        </w:rPr>
        <w:t xml:space="preserve"> </w:t>
      </w:r>
      <w:r w:rsidR="00FF634F">
        <w:rPr>
          <w:rFonts w:ascii="David" w:hAnsi="David" w:hint="cs"/>
          <w:kern w:val="36"/>
          <w:rtl/>
        </w:rPr>
        <w:t xml:space="preserve">פרק י"ד </w:t>
      </w:r>
      <w:r w:rsidR="00F42DB3" w:rsidRPr="00BA180D">
        <w:rPr>
          <w:rFonts w:ascii="David" w:hAnsi="David"/>
          <w:kern w:val="36"/>
          <w:rtl/>
        </w:rPr>
        <w:t xml:space="preserve">לחוק נתוני אשראי, התשע"ו-2016 (להלן - </w:t>
      </w:r>
      <w:r w:rsidR="00F42DB3" w:rsidRPr="000D73FF">
        <w:rPr>
          <w:rFonts w:ascii="David" w:hAnsi="David"/>
          <w:b/>
          <w:bCs/>
          <w:kern w:val="36"/>
          <w:rtl/>
        </w:rPr>
        <w:t>החוק</w:t>
      </w:r>
      <w:r w:rsidR="00F42DB3" w:rsidRPr="00BA180D">
        <w:rPr>
          <w:rFonts w:ascii="David" w:hAnsi="David"/>
          <w:kern w:val="36"/>
          <w:rtl/>
        </w:rPr>
        <w:t>)</w:t>
      </w:r>
      <w:r w:rsidR="00F42DB3">
        <w:rPr>
          <w:rFonts w:ascii="David" w:hAnsi="David" w:hint="cs"/>
          <w:kern w:val="36"/>
          <w:rtl/>
        </w:rPr>
        <w:t xml:space="preserve">, וזאת לאחר ששקל את טיעוני הלשכה. </w:t>
      </w:r>
    </w:p>
    <w:p w:rsidR="004E7587" w:rsidRPr="001013DE" w:rsidRDefault="005F02D7" w:rsidP="009F5C86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  <w:r w:rsidRPr="001013DE">
        <w:rPr>
          <w:rFonts w:ascii="David" w:hAnsi="David" w:hint="cs"/>
          <w:kern w:val="36"/>
          <w:rtl/>
        </w:rPr>
        <w:t xml:space="preserve">העיצום הכספי הוטל </w:t>
      </w:r>
      <w:r w:rsidR="00BA180D" w:rsidRPr="001013DE">
        <w:rPr>
          <w:rFonts w:ascii="David" w:hAnsi="David"/>
          <w:kern w:val="36"/>
          <w:rtl/>
        </w:rPr>
        <w:t>בגין הפר</w:t>
      </w:r>
      <w:r w:rsidR="009F5C86" w:rsidRPr="001013DE">
        <w:rPr>
          <w:rFonts w:ascii="David" w:hAnsi="David" w:hint="cs"/>
          <w:kern w:val="36"/>
          <w:rtl/>
        </w:rPr>
        <w:t xml:space="preserve">ת סעיף 92(ב)(26) לחוק וזאת בשל הפרת סעיפים 168, 169, 184 ו-188 </w:t>
      </w:r>
      <w:r w:rsidR="00BA180D" w:rsidRPr="001013DE">
        <w:rPr>
          <w:rFonts w:ascii="David" w:hAnsi="David"/>
          <w:kern w:val="36"/>
          <w:rtl/>
        </w:rPr>
        <w:t>בהוראת הממונה מספר</w:t>
      </w:r>
      <w:r w:rsidR="004E7587" w:rsidRPr="001013DE">
        <w:rPr>
          <w:rFonts w:ascii="David" w:hAnsi="David"/>
          <w:kern w:val="36"/>
          <w:rtl/>
        </w:rPr>
        <w:t xml:space="preserve"> 301 </w:t>
      </w:r>
      <w:r w:rsidR="00FF634F" w:rsidRPr="001013DE">
        <w:rPr>
          <w:rFonts w:ascii="David" w:hAnsi="David" w:hint="cs"/>
          <w:kern w:val="36"/>
          <w:rtl/>
        </w:rPr>
        <w:t>-"</w:t>
      </w:r>
      <w:r w:rsidR="004E7587" w:rsidRPr="001013DE">
        <w:rPr>
          <w:rFonts w:ascii="David" w:hAnsi="David"/>
          <w:kern w:val="36"/>
          <w:rtl/>
        </w:rPr>
        <w:t>ניהול המידע והגנתו</w:t>
      </w:r>
      <w:r w:rsidR="00FF634F" w:rsidRPr="001013DE">
        <w:rPr>
          <w:rFonts w:ascii="David" w:hAnsi="David" w:hint="cs"/>
          <w:kern w:val="36"/>
          <w:rtl/>
        </w:rPr>
        <w:t>"</w:t>
      </w:r>
      <w:r w:rsidR="004E7587" w:rsidRPr="001013DE">
        <w:rPr>
          <w:rFonts w:ascii="David" w:hAnsi="David" w:hint="cs"/>
          <w:kern w:val="36"/>
          <w:rtl/>
        </w:rPr>
        <w:t xml:space="preserve">, </w:t>
      </w:r>
      <w:r w:rsidR="00334F65" w:rsidRPr="001013DE">
        <w:rPr>
          <w:rFonts w:ascii="David" w:hAnsi="David" w:hint="cs"/>
          <w:kern w:val="36"/>
          <w:rtl/>
        </w:rPr>
        <w:t>ו</w:t>
      </w:r>
      <w:r w:rsidR="009F5C86" w:rsidRPr="001013DE">
        <w:rPr>
          <w:rFonts w:ascii="David" w:hAnsi="David" w:hint="cs"/>
          <w:kern w:val="36"/>
          <w:rtl/>
        </w:rPr>
        <w:t xml:space="preserve">כן בשל הפרת סעיפים 1 ו-4 </w:t>
      </w:r>
      <w:r w:rsidR="00BA180D" w:rsidRPr="001013DE">
        <w:rPr>
          <w:rFonts w:ascii="David" w:hAnsi="David"/>
          <w:kern w:val="36"/>
          <w:rtl/>
        </w:rPr>
        <w:t xml:space="preserve">בהוראת הממונה מספר 401 </w:t>
      </w:r>
      <w:r w:rsidR="00FF634F" w:rsidRPr="001013DE">
        <w:rPr>
          <w:rFonts w:ascii="David" w:hAnsi="David"/>
          <w:kern w:val="36"/>
          <w:rtl/>
        </w:rPr>
        <w:t>–</w:t>
      </w:r>
      <w:r w:rsidR="00FF634F" w:rsidRPr="001013DE">
        <w:rPr>
          <w:rFonts w:ascii="David" w:hAnsi="David" w:hint="cs"/>
          <w:kern w:val="36"/>
          <w:rtl/>
        </w:rPr>
        <w:t>"</w:t>
      </w:r>
      <w:r w:rsidR="00BA180D" w:rsidRPr="001013DE">
        <w:rPr>
          <w:rFonts w:ascii="David" w:hAnsi="David"/>
          <w:kern w:val="36"/>
          <w:rtl/>
        </w:rPr>
        <w:t>אמצעי זיהוי</w:t>
      </w:r>
      <w:r w:rsidR="00FF634F" w:rsidRPr="001013DE">
        <w:rPr>
          <w:rFonts w:ascii="David" w:hAnsi="David" w:hint="cs"/>
          <w:kern w:val="36"/>
          <w:rtl/>
        </w:rPr>
        <w:t>"</w:t>
      </w:r>
      <w:r w:rsidR="00BA180D" w:rsidRPr="001013DE">
        <w:rPr>
          <w:rFonts w:ascii="David" w:hAnsi="David" w:hint="cs"/>
          <w:kern w:val="36"/>
          <w:rtl/>
        </w:rPr>
        <w:t>,</w:t>
      </w:r>
      <w:r w:rsidR="00BA180D" w:rsidRPr="001013DE">
        <w:rPr>
          <w:rFonts w:ascii="David" w:hAnsi="David"/>
          <w:kern w:val="36"/>
          <w:rtl/>
        </w:rPr>
        <w:t xml:space="preserve"> שעניינ</w:t>
      </w:r>
      <w:r w:rsidR="004E7587" w:rsidRPr="001013DE">
        <w:rPr>
          <w:rFonts w:ascii="David" w:hAnsi="David" w:hint="cs"/>
          <w:kern w:val="36"/>
          <w:rtl/>
        </w:rPr>
        <w:t xml:space="preserve">ם </w:t>
      </w:r>
      <w:r w:rsidR="00EE7782" w:rsidRPr="001013DE">
        <w:rPr>
          <w:rFonts w:ascii="David" w:hAnsi="David" w:hint="cs"/>
          <w:kern w:val="36"/>
          <w:rtl/>
        </w:rPr>
        <w:t xml:space="preserve">ביצוע </w:t>
      </w:r>
      <w:r w:rsidR="006A6421" w:rsidRPr="001013DE">
        <w:rPr>
          <w:rFonts w:ascii="David" w:hAnsi="David" w:hint="cs"/>
          <w:kern w:val="36"/>
          <w:rtl/>
        </w:rPr>
        <w:t>ת</w:t>
      </w:r>
      <w:r w:rsidR="00EE7782" w:rsidRPr="001013DE">
        <w:rPr>
          <w:rFonts w:ascii="David" w:hAnsi="David" w:hint="cs"/>
          <w:kern w:val="36"/>
          <w:rtl/>
        </w:rPr>
        <w:t xml:space="preserve">הליך נאות של הגדרת </w:t>
      </w:r>
      <w:r w:rsidR="006A6421" w:rsidRPr="001013DE">
        <w:rPr>
          <w:rFonts w:ascii="David" w:hAnsi="David" w:hint="cs"/>
          <w:kern w:val="36"/>
          <w:rtl/>
        </w:rPr>
        <w:t>הזדהות</w:t>
      </w:r>
      <w:r w:rsidR="00EE7782" w:rsidRPr="001013DE">
        <w:rPr>
          <w:rFonts w:ascii="David" w:hAnsi="David" w:hint="cs"/>
          <w:kern w:val="36"/>
          <w:rtl/>
        </w:rPr>
        <w:t xml:space="preserve"> לקוחות</w:t>
      </w:r>
      <w:r w:rsidR="00F467AE" w:rsidRPr="001013DE">
        <w:rPr>
          <w:rFonts w:ascii="David" w:hAnsi="David" w:hint="cs"/>
          <w:kern w:val="36"/>
          <w:rtl/>
        </w:rPr>
        <w:t xml:space="preserve"> ווידוא זהות</w:t>
      </w:r>
      <w:r w:rsidR="006A6421" w:rsidRPr="001013DE">
        <w:rPr>
          <w:rFonts w:ascii="David" w:hAnsi="David" w:hint="cs"/>
          <w:kern w:val="36"/>
          <w:rtl/>
        </w:rPr>
        <w:t xml:space="preserve"> לקוחות</w:t>
      </w:r>
      <w:r w:rsidR="00EE7782" w:rsidRPr="001013DE">
        <w:rPr>
          <w:rFonts w:ascii="David" w:hAnsi="David" w:hint="cs"/>
          <w:kern w:val="36"/>
          <w:rtl/>
        </w:rPr>
        <w:t xml:space="preserve"> וביצוע הליכי בקרה נאותים למניעת העברת מידע למי שאינו רשאי לקבלו ולמניעת זליגת מידע. כתוצאה</w:t>
      </w:r>
      <w:r w:rsidR="00010DB2" w:rsidRPr="001013DE">
        <w:rPr>
          <w:rFonts w:ascii="David" w:hAnsi="David" w:hint="cs"/>
          <w:kern w:val="36"/>
          <w:rtl/>
        </w:rPr>
        <w:t xml:space="preserve"> </w:t>
      </w:r>
      <w:r w:rsidR="00FF634F" w:rsidRPr="001013DE">
        <w:rPr>
          <w:rFonts w:ascii="David" w:hAnsi="David" w:hint="cs"/>
          <w:kern w:val="36"/>
          <w:rtl/>
        </w:rPr>
        <w:t xml:space="preserve">מההפרה האמורה, </w:t>
      </w:r>
      <w:r w:rsidR="00CA5C6A" w:rsidRPr="001013DE">
        <w:rPr>
          <w:rFonts w:ascii="David" w:hAnsi="David" w:hint="cs"/>
          <w:kern w:val="36"/>
          <w:rtl/>
        </w:rPr>
        <w:t xml:space="preserve">בחודש ספטמבר 2019 </w:t>
      </w:r>
      <w:r w:rsidR="00FF634F" w:rsidRPr="001013DE">
        <w:rPr>
          <w:rFonts w:ascii="David" w:hAnsi="David" w:hint="cs"/>
          <w:kern w:val="36"/>
          <w:rtl/>
        </w:rPr>
        <w:t xml:space="preserve">התרחש אירוע </w:t>
      </w:r>
      <w:r w:rsidR="00616EBB" w:rsidRPr="001013DE">
        <w:rPr>
          <w:rFonts w:ascii="David" w:hAnsi="David" w:hint="cs"/>
          <w:kern w:val="36"/>
          <w:rtl/>
        </w:rPr>
        <w:t xml:space="preserve">אבטחת מידע במסגרתו הצליח אדם להזמין </w:t>
      </w:r>
      <w:r w:rsidR="009F5C86" w:rsidRPr="001013DE">
        <w:rPr>
          <w:rFonts w:ascii="David" w:hAnsi="David" w:hint="cs"/>
          <w:kern w:val="36"/>
          <w:rtl/>
        </w:rPr>
        <w:t xml:space="preserve">10 </w:t>
      </w:r>
      <w:r w:rsidR="00616EBB" w:rsidRPr="001013DE">
        <w:rPr>
          <w:rFonts w:ascii="David" w:hAnsi="David"/>
          <w:kern w:val="36"/>
          <w:rtl/>
        </w:rPr>
        <w:t xml:space="preserve">דוחות ריכוז נתונים </w:t>
      </w:r>
      <w:r w:rsidR="00616EBB" w:rsidRPr="001013DE">
        <w:rPr>
          <w:rFonts w:ascii="David" w:hAnsi="David" w:hint="cs"/>
          <w:kern w:val="36"/>
          <w:rtl/>
        </w:rPr>
        <w:t>של</w:t>
      </w:r>
      <w:r w:rsidR="00616EBB" w:rsidRPr="001013DE">
        <w:rPr>
          <w:rFonts w:ascii="David" w:hAnsi="David"/>
          <w:kern w:val="36"/>
          <w:rtl/>
        </w:rPr>
        <w:t xml:space="preserve"> אנשים אחרים באמצעות </w:t>
      </w:r>
      <w:r w:rsidR="00616EBB" w:rsidRPr="001013DE">
        <w:rPr>
          <w:rFonts w:ascii="David" w:hAnsi="David" w:hint="cs"/>
          <w:kern w:val="36"/>
          <w:rtl/>
        </w:rPr>
        <w:t>האפליקציה</w:t>
      </w:r>
      <w:r w:rsidR="00616EBB" w:rsidRPr="001013DE">
        <w:rPr>
          <w:rFonts w:ascii="David" w:hAnsi="David"/>
          <w:kern w:val="36"/>
          <w:rtl/>
        </w:rPr>
        <w:t xml:space="preserve"> של הלשכה - "קפטן קרדיט", </w:t>
      </w:r>
      <w:r w:rsidR="00616EBB" w:rsidRPr="001013DE">
        <w:rPr>
          <w:rFonts w:ascii="David" w:hAnsi="David" w:hint="cs"/>
          <w:kern w:val="36"/>
          <w:rtl/>
        </w:rPr>
        <w:t>תוך שימוש בכרטיס חיוב שאינו מותר בשימוש לצורך זיהוי</w:t>
      </w:r>
      <w:r w:rsidR="004E7587" w:rsidRPr="001013DE">
        <w:rPr>
          <w:rFonts w:ascii="David" w:hAnsi="David" w:hint="cs"/>
          <w:kern w:val="36"/>
          <w:rtl/>
        </w:rPr>
        <w:t xml:space="preserve">. </w:t>
      </w:r>
    </w:p>
    <w:p w:rsidR="009F5C86" w:rsidRDefault="009F5C86" w:rsidP="00FF634F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</w:p>
    <w:p w:rsidR="00FF634F" w:rsidRDefault="000D67D9" w:rsidP="001013DE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  <w:r w:rsidRPr="00337F73">
        <w:rPr>
          <w:rFonts w:ascii="David" w:hAnsi="David" w:hint="eastAsia"/>
          <w:kern w:val="36"/>
          <w:rtl/>
        </w:rPr>
        <w:t>סכום</w:t>
      </w:r>
      <w:r w:rsidRPr="00337F73">
        <w:rPr>
          <w:rFonts w:ascii="David" w:hAnsi="David"/>
          <w:kern w:val="36"/>
          <w:rtl/>
        </w:rPr>
        <w:t xml:space="preserve"> העיצום הכספי </w:t>
      </w:r>
      <w:r>
        <w:rPr>
          <w:rFonts w:ascii="David" w:hAnsi="David" w:hint="cs"/>
          <w:kern w:val="36"/>
          <w:rtl/>
        </w:rPr>
        <w:t xml:space="preserve">שהוטל </w:t>
      </w:r>
      <w:r w:rsidR="00451890">
        <w:rPr>
          <w:rFonts w:ascii="David" w:hAnsi="David" w:hint="cs"/>
          <w:kern w:val="36"/>
          <w:rtl/>
        </w:rPr>
        <w:t xml:space="preserve">על הלשכה </w:t>
      </w:r>
      <w:r>
        <w:rPr>
          <w:rFonts w:ascii="David" w:hAnsi="David" w:hint="cs"/>
          <w:kern w:val="36"/>
          <w:rtl/>
        </w:rPr>
        <w:t>הינו לאחר הפחתה</w:t>
      </w:r>
      <w:r w:rsidR="00451890">
        <w:rPr>
          <w:rFonts w:ascii="David" w:hAnsi="David" w:hint="cs"/>
          <w:kern w:val="36"/>
          <w:rtl/>
        </w:rPr>
        <w:t xml:space="preserve"> </w:t>
      </w:r>
      <w:r>
        <w:rPr>
          <w:rFonts w:ascii="David" w:hAnsi="David" w:hint="cs"/>
          <w:kern w:val="36"/>
          <w:rtl/>
        </w:rPr>
        <w:t>בשיעור של 75%</w:t>
      </w:r>
      <w:r w:rsidR="00451890">
        <w:rPr>
          <w:rFonts w:ascii="David" w:hAnsi="David" w:hint="cs"/>
          <w:kern w:val="36"/>
          <w:rtl/>
        </w:rPr>
        <w:t xml:space="preserve"> מהסכום הבסיסי </w:t>
      </w:r>
      <w:r w:rsidR="00FF634F">
        <w:rPr>
          <w:rFonts w:ascii="David" w:hAnsi="David" w:hint="cs"/>
          <w:kern w:val="36"/>
          <w:rtl/>
        </w:rPr>
        <w:t>לפי החוק</w:t>
      </w:r>
      <w:r w:rsidR="00451890">
        <w:rPr>
          <w:rFonts w:ascii="David" w:hAnsi="David" w:hint="cs"/>
          <w:kern w:val="36"/>
          <w:rtl/>
        </w:rPr>
        <w:t>,</w:t>
      </w:r>
      <w:r>
        <w:rPr>
          <w:rFonts w:ascii="David" w:hAnsi="David" w:hint="cs"/>
          <w:kern w:val="36"/>
          <w:rtl/>
        </w:rPr>
        <w:t xml:space="preserve"> </w:t>
      </w:r>
      <w:r w:rsidR="00451890">
        <w:rPr>
          <w:rFonts w:ascii="David" w:hAnsi="David" w:hint="cs"/>
          <w:kern w:val="36"/>
          <w:rtl/>
        </w:rPr>
        <w:t>בהתאם להחלטת</w:t>
      </w:r>
      <w:r w:rsidRPr="00337F73">
        <w:rPr>
          <w:rFonts w:ascii="David" w:hAnsi="David"/>
          <w:kern w:val="36"/>
          <w:rtl/>
        </w:rPr>
        <w:t xml:space="preserve"> הממונה</w:t>
      </w:r>
      <w:r>
        <w:rPr>
          <w:rFonts w:ascii="David" w:hAnsi="David" w:hint="cs"/>
          <w:kern w:val="36"/>
          <w:rtl/>
        </w:rPr>
        <w:t xml:space="preserve"> לפי כללי נתוני אשראי (שיעורי הפחתה מרביים של סכומי העיצום הכספי), התשע"ח-2018), </w:t>
      </w:r>
      <w:r w:rsidRPr="00337F73">
        <w:rPr>
          <w:rFonts w:ascii="David" w:hAnsi="David" w:hint="eastAsia"/>
          <w:kern w:val="36"/>
          <w:rtl/>
        </w:rPr>
        <w:t>וזאת</w:t>
      </w:r>
      <w:r w:rsidRPr="00337F73">
        <w:rPr>
          <w:rFonts w:ascii="David" w:hAnsi="David"/>
          <w:kern w:val="36"/>
          <w:rtl/>
        </w:rPr>
        <w:t xml:space="preserve"> </w:t>
      </w:r>
      <w:r w:rsidR="001013DE">
        <w:rPr>
          <w:rFonts w:ascii="David" w:hAnsi="David" w:hint="cs"/>
          <w:kern w:val="36"/>
          <w:rtl/>
        </w:rPr>
        <w:t>ב</w:t>
      </w:r>
      <w:r w:rsidR="00FF634F">
        <w:rPr>
          <w:rFonts w:ascii="David" w:hAnsi="David" w:hint="cs"/>
          <w:kern w:val="36"/>
          <w:rtl/>
        </w:rPr>
        <w:t>נסיבות הבאות:</w:t>
      </w:r>
    </w:p>
    <w:p w:rsidR="00FF634F" w:rsidRDefault="000D67D9" w:rsidP="000D73FF">
      <w:pPr>
        <w:pStyle w:val="aa"/>
        <w:numPr>
          <w:ilvl w:val="0"/>
          <w:numId w:val="12"/>
        </w:numPr>
        <w:tabs>
          <w:tab w:val="left" w:pos="720"/>
        </w:tabs>
        <w:outlineLvl w:val="0"/>
        <w:rPr>
          <w:rFonts w:ascii="David" w:hAnsi="David"/>
          <w:kern w:val="36"/>
        </w:rPr>
      </w:pPr>
      <w:r w:rsidRPr="000D73FF">
        <w:rPr>
          <w:rFonts w:ascii="David" w:hAnsi="David" w:hint="eastAsia"/>
          <w:kern w:val="36"/>
          <w:rtl/>
        </w:rPr>
        <w:t>ההפרה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בוצעה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בשנה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הראשונה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לפעילות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הלשכה</w:t>
      </w:r>
      <w:r w:rsidR="00FF634F">
        <w:rPr>
          <w:rFonts w:ascii="David" w:hAnsi="David" w:hint="cs"/>
          <w:kern w:val="36"/>
          <w:rtl/>
        </w:rPr>
        <w:t>;</w:t>
      </w:r>
      <w:r w:rsidRPr="000D73FF">
        <w:rPr>
          <w:rFonts w:ascii="David" w:hAnsi="David"/>
          <w:kern w:val="36"/>
          <w:rtl/>
        </w:rPr>
        <w:t xml:space="preserve"> </w:t>
      </w:r>
    </w:p>
    <w:p w:rsidR="00321465" w:rsidRPr="000D73FF" w:rsidRDefault="000D67D9" w:rsidP="000D73FF">
      <w:pPr>
        <w:pStyle w:val="aa"/>
        <w:numPr>
          <w:ilvl w:val="0"/>
          <w:numId w:val="12"/>
        </w:numPr>
        <w:tabs>
          <w:tab w:val="left" w:pos="720"/>
        </w:tabs>
        <w:outlineLvl w:val="0"/>
        <w:rPr>
          <w:rFonts w:ascii="David" w:hAnsi="David"/>
          <w:kern w:val="36"/>
          <w:rtl/>
        </w:rPr>
      </w:pPr>
      <w:r w:rsidRPr="000D73FF">
        <w:rPr>
          <w:rFonts w:ascii="David" w:hAnsi="David" w:hint="eastAsia"/>
          <w:kern w:val="36"/>
          <w:rtl/>
        </w:rPr>
        <w:t>הלשכה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הפסיקה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את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ההפרה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ונקטה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בפעולות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לתיקון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הליקויים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ולמניעת</w:t>
      </w:r>
      <w:r w:rsidRPr="000D73FF">
        <w:rPr>
          <w:rFonts w:ascii="David" w:hAnsi="David"/>
          <w:kern w:val="36"/>
          <w:rtl/>
        </w:rPr>
        <w:t xml:space="preserve"> </w:t>
      </w:r>
      <w:r w:rsidRPr="000D73FF">
        <w:rPr>
          <w:rFonts w:ascii="David" w:hAnsi="David" w:hint="eastAsia"/>
          <w:kern w:val="36"/>
          <w:rtl/>
        </w:rPr>
        <w:t>הישנותם</w:t>
      </w:r>
      <w:r w:rsidR="00FF634F">
        <w:rPr>
          <w:rFonts w:ascii="David" w:hAnsi="David" w:hint="cs"/>
          <w:kern w:val="36"/>
          <w:rtl/>
        </w:rPr>
        <w:t xml:space="preserve"> בהתאם לדרישות הממונה</w:t>
      </w:r>
      <w:r w:rsidR="00C157C8">
        <w:rPr>
          <w:rFonts w:ascii="David" w:hAnsi="David" w:hint="cs"/>
          <w:kern w:val="36"/>
          <w:rtl/>
        </w:rPr>
        <w:t xml:space="preserve"> ולהנחת דעתו. </w:t>
      </w:r>
    </w:p>
    <w:p w:rsidR="00BA180D" w:rsidRDefault="00BA180D" w:rsidP="00337F73">
      <w:pPr>
        <w:tabs>
          <w:tab w:val="left" w:pos="720"/>
        </w:tabs>
        <w:ind w:left="562"/>
        <w:outlineLvl w:val="0"/>
        <w:rPr>
          <w:rFonts w:ascii="David" w:hAnsi="David"/>
          <w:kern w:val="36"/>
          <w:rtl/>
        </w:rPr>
      </w:pPr>
    </w:p>
    <w:sectPr w:rsidR="00BA180D" w:rsidSect="008B5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284" w:right="1588" w:bottom="284" w:left="1361" w:header="1077" w:footer="561" w:gutter="0"/>
      <w:cols w:space="720"/>
      <w:titlePg/>
      <w:bidi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D5" w:rsidRDefault="005E0ED5">
      <w:r>
        <w:separator/>
      </w:r>
    </w:p>
  </w:endnote>
  <w:endnote w:type="continuationSeparator" w:id="0">
    <w:p w:rsidR="005E0ED5" w:rsidRDefault="005E0ED5">
      <w:r>
        <w:continuationSeparator/>
      </w:r>
    </w:p>
  </w:endnote>
  <w:endnote w:type="continuationNotice" w:id="1">
    <w:p w:rsidR="005E0ED5" w:rsidRDefault="005E0E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E7" w:rsidRDefault="007D0EE7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D0EE7" w:rsidRDefault="007D0E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FF" w:rsidRDefault="000D73F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E7" w:rsidRPr="00D340F3" w:rsidRDefault="007D0EE7" w:rsidP="00EF237D">
    <w:pPr>
      <w:jc w:val="center"/>
      <w:rPr>
        <w:color w:val="FFFFFF"/>
        <w:sz w:val="2"/>
        <w:szCs w:val="2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D5" w:rsidRDefault="005E0ED5">
      <w:r>
        <w:separator/>
      </w:r>
    </w:p>
  </w:footnote>
  <w:footnote w:type="continuationSeparator" w:id="0">
    <w:p w:rsidR="005E0ED5" w:rsidRDefault="005E0ED5">
      <w:r>
        <w:continuationSeparator/>
      </w:r>
    </w:p>
  </w:footnote>
  <w:footnote w:type="continuationNotice" w:id="1">
    <w:p w:rsidR="005E0ED5" w:rsidRDefault="005E0E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E7" w:rsidRDefault="007D0EE7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7D0EE7" w:rsidRDefault="007D0E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E7" w:rsidRDefault="007D0EE7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37F73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7D0EE7" w:rsidRDefault="007D0E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91" w:rsidRPr="002B5C7A" w:rsidRDefault="00337F73" w:rsidP="00861691">
    <w:pPr>
      <w:pStyle w:val="a5"/>
      <w:tabs>
        <w:tab w:val="clear" w:pos="8306"/>
      </w:tabs>
      <w:rPr>
        <w:color w:val="7F7F7F" w:themeColor="text1" w:themeTint="80"/>
        <w:rtl/>
      </w:rPr>
    </w:pPr>
    <w:r w:rsidRPr="005042DA">
      <w:rPr>
        <w:b/>
        <w:bCs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7751" wp14:editId="3D913438">
              <wp:simplePos x="0" y="0"/>
              <wp:positionH relativeFrom="column">
                <wp:posOffset>2955290</wp:posOffset>
              </wp:positionH>
              <wp:positionV relativeFrom="paragraph">
                <wp:posOffset>-179071</wp:posOffset>
              </wp:positionV>
              <wp:extent cx="2306320" cy="5810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691" w:rsidRPr="005042DA" w:rsidRDefault="00861691" w:rsidP="00861691">
                          <w:pPr>
                            <w:pStyle w:val="a5"/>
                            <w:contextualSpacing/>
                            <w:rPr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</w:pPr>
                          <w:r w:rsidRPr="005042DA">
                            <w:rPr>
                              <w:rFonts w:hint="cs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  <w:t xml:space="preserve">בנק ישראל </w:t>
                          </w:r>
                        </w:p>
                        <w:p w:rsidR="00861691" w:rsidRPr="005042DA" w:rsidRDefault="00861691" w:rsidP="00861691">
                          <w:pPr>
                            <w:pStyle w:val="a5"/>
                            <w:contextualSpacing/>
                            <w:rPr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5042DA">
                            <w:rPr>
                              <w:rFonts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 xml:space="preserve">הממונה על שיתוף 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ב</w:t>
                          </w:r>
                          <w:r w:rsidRPr="005042DA">
                            <w:rPr>
                              <w:rFonts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נתוני אשראי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2FF77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2.7pt;margin-top:-14.1pt;width:181.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" stroked="f">
              <v:textbox>
                <w:txbxContent>
                  <w:p w:rsidR="00861691" w:rsidRPr="005042DA" w:rsidRDefault="00861691" w:rsidP="00861691">
                    <w:pPr>
                      <w:pStyle w:val="a5"/>
                      <w:contextualSpacing/>
                      <w:rPr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</w:pPr>
                    <w:r w:rsidRPr="005042DA">
                      <w:rPr>
                        <w:rFonts w:hint="cs"/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  <w:t xml:space="preserve">בנק ישראל </w:t>
                    </w:r>
                  </w:p>
                  <w:p w:rsidR="00861691" w:rsidRPr="005042DA" w:rsidRDefault="00861691" w:rsidP="00861691">
                    <w:pPr>
                      <w:pStyle w:val="a5"/>
                      <w:contextualSpacing/>
                      <w:rPr>
                        <w:b/>
                        <w:bCs/>
                        <w:color w:val="7F7F7F" w:themeColor="text1" w:themeTint="80"/>
                        <w:sz w:val="32"/>
                        <w:szCs w:val="32"/>
                      </w:rPr>
                    </w:pPr>
                    <w:r w:rsidRPr="005042DA">
                      <w:rPr>
                        <w:rFonts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 xml:space="preserve">הממונה על שיתוף </w:t>
                    </w:r>
                    <w:r>
                      <w:rPr>
                        <w:rFonts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ב</w:t>
                    </w:r>
                    <w:r w:rsidRPr="005042DA">
                      <w:rPr>
                        <w:rFonts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נתוני אשראי</w:t>
                    </w:r>
                  </w:p>
                </w:txbxContent>
              </v:textbox>
            </v:shape>
          </w:pict>
        </mc:Fallback>
      </mc:AlternateContent>
    </w:r>
    <w:r w:rsidR="00861691"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6F45982B" wp14:editId="5BEB89FA">
          <wp:simplePos x="0" y="0"/>
          <wp:positionH relativeFrom="column">
            <wp:posOffset>1765935</wp:posOffset>
          </wp:positionH>
          <wp:positionV relativeFrom="paragraph">
            <wp:posOffset>-214630</wp:posOffset>
          </wp:positionV>
          <wp:extent cx="556260" cy="556260"/>
          <wp:effectExtent l="0" t="0" r="0" b="0"/>
          <wp:wrapSquare wrapText="bothSides"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691"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76192C6F" wp14:editId="3ECA9EC0">
          <wp:simplePos x="0" y="0"/>
          <wp:positionH relativeFrom="column">
            <wp:posOffset>-22860</wp:posOffset>
          </wp:positionH>
          <wp:positionV relativeFrom="paragraph">
            <wp:posOffset>-205740</wp:posOffset>
          </wp:positionV>
          <wp:extent cx="1790700" cy="535940"/>
          <wp:effectExtent l="0" t="0" r="0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691">
      <w:rPr>
        <w:color w:val="7F7F7F" w:themeColor="text1" w:themeTint="80"/>
        <w:rtl/>
      </w:rPr>
      <w:tab/>
    </w:r>
  </w:p>
  <w:p w:rsidR="00861691" w:rsidRDefault="00861691" w:rsidP="00861691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85E"/>
    <w:multiLevelType w:val="hybridMultilevel"/>
    <w:tmpl w:val="7CF4F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114"/>
    <w:multiLevelType w:val="hybridMultilevel"/>
    <w:tmpl w:val="28C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1C26"/>
    <w:multiLevelType w:val="hybridMultilevel"/>
    <w:tmpl w:val="93209892"/>
    <w:lvl w:ilvl="0" w:tplc="9CF2987E">
      <w:start w:val="1"/>
      <w:numFmt w:val="decimal"/>
      <w:lvlText w:val="%1."/>
      <w:lvlJc w:val="left"/>
      <w:pPr>
        <w:ind w:left="1282" w:hanging="360"/>
      </w:pPr>
      <w:rPr>
        <w:rFonts w:ascii="David" w:eastAsia="Times New Roman" w:hAnsi="David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2002" w:hanging="360"/>
      </w:pPr>
    </w:lvl>
    <w:lvl w:ilvl="2" w:tplc="0409001B">
      <w:start w:val="1"/>
      <w:numFmt w:val="lowerRoman"/>
      <w:lvlText w:val="%3."/>
      <w:lvlJc w:val="right"/>
      <w:pPr>
        <w:ind w:left="2722" w:hanging="180"/>
      </w:pPr>
    </w:lvl>
    <w:lvl w:ilvl="3" w:tplc="0409000F">
      <w:start w:val="1"/>
      <w:numFmt w:val="decimal"/>
      <w:lvlText w:val="%4."/>
      <w:lvlJc w:val="left"/>
      <w:pPr>
        <w:ind w:left="3442" w:hanging="360"/>
      </w:pPr>
    </w:lvl>
    <w:lvl w:ilvl="4" w:tplc="04090019">
      <w:start w:val="1"/>
      <w:numFmt w:val="lowerLetter"/>
      <w:lvlText w:val="%5."/>
      <w:lvlJc w:val="left"/>
      <w:pPr>
        <w:ind w:left="4162" w:hanging="360"/>
      </w:pPr>
    </w:lvl>
    <w:lvl w:ilvl="5" w:tplc="0409001B">
      <w:start w:val="1"/>
      <w:numFmt w:val="lowerRoman"/>
      <w:lvlText w:val="%6."/>
      <w:lvlJc w:val="right"/>
      <w:pPr>
        <w:ind w:left="4882" w:hanging="180"/>
      </w:pPr>
    </w:lvl>
    <w:lvl w:ilvl="6" w:tplc="0409000F">
      <w:start w:val="1"/>
      <w:numFmt w:val="decimal"/>
      <w:lvlText w:val="%7."/>
      <w:lvlJc w:val="left"/>
      <w:pPr>
        <w:ind w:left="5602" w:hanging="360"/>
      </w:pPr>
    </w:lvl>
    <w:lvl w:ilvl="7" w:tplc="04090019">
      <w:start w:val="1"/>
      <w:numFmt w:val="lowerLetter"/>
      <w:lvlText w:val="%8."/>
      <w:lvlJc w:val="left"/>
      <w:pPr>
        <w:ind w:left="6322" w:hanging="360"/>
      </w:pPr>
    </w:lvl>
    <w:lvl w:ilvl="8" w:tplc="0409001B">
      <w:start w:val="1"/>
      <w:numFmt w:val="lowerRoman"/>
      <w:lvlText w:val="%9."/>
      <w:lvlJc w:val="right"/>
      <w:pPr>
        <w:ind w:left="7042" w:hanging="180"/>
      </w:pPr>
    </w:lvl>
  </w:abstractNum>
  <w:abstractNum w:abstractNumId="3">
    <w:nsid w:val="2BB916F0"/>
    <w:multiLevelType w:val="hybridMultilevel"/>
    <w:tmpl w:val="69D48538"/>
    <w:lvl w:ilvl="0" w:tplc="A154AA6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48D14B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6266AB"/>
    <w:multiLevelType w:val="hybridMultilevel"/>
    <w:tmpl w:val="AEAA45FE"/>
    <w:lvl w:ilvl="0" w:tplc="85E2D130">
      <w:start w:val="1"/>
      <w:numFmt w:val="bullet"/>
      <w:lvlText w:val="-"/>
      <w:lvlJc w:val="left"/>
      <w:pPr>
        <w:ind w:left="922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>
    <w:nsid w:val="60C07851"/>
    <w:multiLevelType w:val="multilevel"/>
    <w:tmpl w:val="B8702F98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52"/>
        </w:tabs>
        <w:ind w:left="1852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>
    <w:nsid w:val="7A1B3BE5"/>
    <w:multiLevelType w:val="hybridMultilevel"/>
    <w:tmpl w:val="59662B06"/>
    <w:lvl w:ilvl="0" w:tplc="AB7C4CA8">
      <w:start w:val="1"/>
      <w:numFmt w:val="hebrew1"/>
      <w:lvlText w:val="(%1)"/>
      <w:lvlJc w:val="left"/>
      <w:pPr>
        <w:ind w:left="9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7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7B3A"/>
    <w:rsid w:val="00007C4B"/>
    <w:rsid w:val="00010DB2"/>
    <w:rsid w:val="0001164B"/>
    <w:rsid w:val="00013569"/>
    <w:rsid w:val="000138B6"/>
    <w:rsid w:val="00013C79"/>
    <w:rsid w:val="000141C0"/>
    <w:rsid w:val="00014CA8"/>
    <w:rsid w:val="00020D96"/>
    <w:rsid w:val="000260BF"/>
    <w:rsid w:val="00035F57"/>
    <w:rsid w:val="00041900"/>
    <w:rsid w:val="0004453D"/>
    <w:rsid w:val="000454F4"/>
    <w:rsid w:val="000458B3"/>
    <w:rsid w:val="00045FE5"/>
    <w:rsid w:val="0005118E"/>
    <w:rsid w:val="0005120D"/>
    <w:rsid w:val="00057218"/>
    <w:rsid w:val="00062164"/>
    <w:rsid w:val="0006325B"/>
    <w:rsid w:val="00073855"/>
    <w:rsid w:val="00074D82"/>
    <w:rsid w:val="0007611F"/>
    <w:rsid w:val="00080F31"/>
    <w:rsid w:val="00081137"/>
    <w:rsid w:val="000817AA"/>
    <w:rsid w:val="000821B2"/>
    <w:rsid w:val="000845B5"/>
    <w:rsid w:val="00084E9A"/>
    <w:rsid w:val="00085D31"/>
    <w:rsid w:val="000861D4"/>
    <w:rsid w:val="00086CA6"/>
    <w:rsid w:val="0008722A"/>
    <w:rsid w:val="00087C8A"/>
    <w:rsid w:val="00094BA3"/>
    <w:rsid w:val="00095E0A"/>
    <w:rsid w:val="00096D9E"/>
    <w:rsid w:val="000976BD"/>
    <w:rsid w:val="000A0190"/>
    <w:rsid w:val="000A2739"/>
    <w:rsid w:val="000A523A"/>
    <w:rsid w:val="000A5714"/>
    <w:rsid w:val="000A7D1A"/>
    <w:rsid w:val="000B4065"/>
    <w:rsid w:val="000B46DD"/>
    <w:rsid w:val="000B47D0"/>
    <w:rsid w:val="000C3299"/>
    <w:rsid w:val="000C491E"/>
    <w:rsid w:val="000D0E49"/>
    <w:rsid w:val="000D197F"/>
    <w:rsid w:val="000D67D9"/>
    <w:rsid w:val="000D68C4"/>
    <w:rsid w:val="000D73FF"/>
    <w:rsid w:val="000E4353"/>
    <w:rsid w:val="000E655A"/>
    <w:rsid w:val="000F4ABC"/>
    <w:rsid w:val="000F6C4F"/>
    <w:rsid w:val="000F6FB6"/>
    <w:rsid w:val="000F785B"/>
    <w:rsid w:val="00100AC3"/>
    <w:rsid w:val="00101288"/>
    <w:rsid w:val="001013DE"/>
    <w:rsid w:val="00102044"/>
    <w:rsid w:val="00103060"/>
    <w:rsid w:val="00105D15"/>
    <w:rsid w:val="00110B3A"/>
    <w:rsid w:val="00110CC5"/>
    <w:rsid w:val="00111567"/>
    <w:rsid w:val="00113229"/>
    <w:rsid w:val="00114069"/>
    <w:rsid w:val="00115537"/>
    <w:rsid w:val="001171D2"/>
    <w:rsid w:val="001211C1"/>
    <w:rsid w:val="00121A3C"/>
    <w:rsid w:val="0012372B"/>
    <w:rsid w:val="00125020"/>
    <w:rsid w:val="001265D0"/>
    <w:rsid w:val="00126797"/>
    <w:rsid w:val="001272AD"/>
    <w:rsid w:val="00127926"/>
    <w:rsid w:val="0013062D"/>
    <w:rsid w:val="00130B12"/>
    <w:rsid w:val="00131FFE"/>
    <w:rsid w:val="00133D36"/>
    <w:rsid w:val="00135649"/>
    <w:rsid w:val="00137FE4"/>
    <w:rsid w:val="00140C61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2B5E"/>
    <w:rsid w:val="00163AF9"/>
    <w:rsid w:val="00167A84"/>
    <w:rsid w:val="00170266"/>
    <w:rsid w:val="00175F8C"/>
    <w:rsid w:val="00184124"/>
    <w:rsid w:val="00184A03"/>
    <w:rsid w:val="00184D7A"/>
    <w:rsid w:val="00186466"/>
    <w:rsid w:val="0018799E"/>
    <w:rsid w:val="001906A9"/>
    <w:rsid w:val="00190E2C"/>
    <w:rsid w:val="00193333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B0BC5"/>
    <w:rsid w:val="001B372B"/>
    <w:rsid w:val="001C295C"/>
    <w:rsid w:val="001C59F2"/>
    <w:rsid w:val="001C6957"/>
    <w:rsid w:val="001C6A20"/>
    <w:rsid w:val="001D1534"/>
    <w:rsid w:val="001D2862"/>
    <w:rsid w:val="001D6939"/>
    <w:rsid w:val="001E1307"/>
    <w:rsid w:val="001E7C4C"/>
    <w:rsid w:val="001F044E"/>
    <w:rsid w:val="001F4677"/>
    <w:rsid w:val="001F59E8"/>
    <w:rsid w:val="002002F9"/>
    <w:rsid w:val="002007C5"/>
    <w:rsid w:val="00205AF3"/>
    <w:rsid w:val="00211747"/>
    <w:rsid w:val="00212D83"/>
    <w:rsid w:val="002136BC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40019"/>
    <w:rsid w:val="00243271"/>
    <w:rsid w:val="002435F5"/>
    <w:rsid w:val="002437D9"/>
    <w:rsid w:val="00244D5E"/>
    <w:rsid w:val="00246763"/>
    <w:rsid w:val="00247BBC"/>
    <w:rsid w:val="00252D1D"/>
    <w:rsid w:val="0025451F"/>
    <w:rsid w:val="00254AF8"/>
    <w:rsid w:val="00254E88"/>
    <w:rsid w:val="00255A65"/>
    <w:rsid w:val="00270428"/>
    <w:rsid w:val="0027211B"/>
    <w:rsid w:val="002724DF"/>
    <w:rsid w:val="002755BE"/>
    <w:rsid w:val="00280677"/>
    <w:rsid w:val="00280A4A"/>
    <w:rsid w:val="00281822"/>
    <w:rsid w:val="00282DF6"/>
    <w:rsid w:val="0028590F"/>
    <w:rsid w:val="0028765A"/>
    <w:rsid w:val="002908F2"/>
    <w:rsid w:val="002931D6"/>
    <w:rsid w:val="0029361F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546"/>
    <w:rsid w:val="002C130F"/>
    <w:rsid w:val="002C70F9"/>
    <w:rsid w:val="002C72C8"/>
    <w:rsid w:val="002C7A75"/>
    <w:rsid w:val="002D172E"/>
    <w:rsid w:val="002D2E71"/>
    <w:rsid w:val="002D31A3"/>
    <w:rsid w:val="002D3AAD"/>
    <w:rsid w:val="002D3B00"/>
    <w:rsid w:val="002D3C78"/>
    <w:rsid w:val="002D3F47"/>
    <w:rsid w:val="002D4E7D"/>
    <w:rsid w:val="002D4F2D"/>
    <w:rsid w:val="002E1502"/>
    <w:rsid w:val="002E16C1"/>
    <w:rsid w:val="002E4247"/>
    <w:rsid w:val="002E7DBA"/>
    <w:rsid w:val="002F12D8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1140D"/>
    <w:rsid w:val="00321406"/>
    <w:rsid w:val="00321465"/>
    <w:rsid w:val="003254C8"/>
    <w:rsid w:val="00327890"/>
    <w:rsid w:val="00327B85"/>
    <w:rsid w:val="00334F65"/>
    <w:rsid w:val="00336128"/>
    <w:rsid w:val="00337B6B"/>
    <w:rsid w:val="00337F73"/>
    <w:rsid w:val="0034037E"/>
    <w:rsid w:val="00343BA0"/>
    <w:rsid w:val="00345A0C"/>
    <w:rsid w:val="00346469"/>
    <w:rsid w:val="00347CE0"/>
    <w:rsid w:val="00350203"/>
    <w:rsid w:val="00353B74"/>
    <w:rsid w:val="00355E0B"/>
    <w:rsid w:val="003564D2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59F0"/>
    <w:rsid w:val="00377BCC"/>
    <w:rsid w:val="00377F46"/>
    <w:rsid w:val="003823E8"/>
    <w:rsid w:val="00383897"/>
    <w:rsid w:val="00390FDD"/>
    <w:rsid w:val="00391905"/>
    <w:rsid w:val="00391E19"/>
    <w:rsid w:val="00392580"/>
    <w:rsid w:val="0039381A"/>
    <w:rsid w:val="00393D99"/>
    <w:rsid w:val="00395D98"/>
    <w:rsid w:val="003960D3"/>
    <w:rsid w:val="00397ABD"/>
    <w:rsid w:val="003A1AC9"/>
    <w:rsid w:val="003A3260"/>
    <w:rsid w:val="003A4C76"/>
    <w:rsid w:val="003A58D7"/>
    <w:rsid w:val="003B1566"/>
    <w:rsid w:val="003B1712"/>
    <w:rsid w:val="003B1DC0"/>
    <w:rsid w:val="003B4241"/>
    <w:rsid w:val="003B43FE"/>
    <w:rsid w:val="003B538C"/>
    <w:rsid w:val="003C1DAB"/>
    <w:rsid w:val="003C28AF"/>
    <w:rsid w:val="003C4F4D"/>
    <w:rsid w:val="003C7F8F"/>
    <w:rsid w:val="003D05B0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22F4"/>
    <w:rsid w:val="003F30A2"/>
    <w:rsid w:val="003F6967"/>
    <w:rsid w:val="00400454"/>
    <w:rsid w:val="0040432E"/>
    <w:rsid w:val="0040551F"/>
    <w:rsid w:val="00414AF3"/>
    <w:rsid w:val="00415587"/>
    <w:rsid w:val="00415B65"/>
    <w:rsid w:val="00416064"/>
    <w:rsid w:val="004164F7"/>
    <w:rsid w:val="004172CC"/>
    <w:rsid w:val="00417685"/>
    <w:rsid w:val="00417729"/>
    <w:rsid w:val="004229E6"/>
    <w:rsid w:val="00424030"/>
    <w:rsid w:val="004262CB"/>
    <w:rsid w:val="004273AE"/>
    <w:rsid w:val="00430662"/>
    <w:rsid w:val="00431F95"/>
    <w:rsid w:val="00436361"/>
    <w:rsid w:val="0043715E"/>
    <w:rsid w:val="0043742A"/>
    <w:rsid w:val="00441212"/>
    <w:rsid w:val="00441B3D"/>
    <w:rsid w:val="00441D73"/>
    <w:rsid w:val="004467D4"/>
    <w:rsid w:val="00447019"/>
    <w:rsid w:val="0045002A"/>
    <w:rsid w:val="00451890"/>
    <w:rsid w:val="00451DBC"/>
    <w:rsid w:val="004527A7"/>
    <w:rsid w:val="00454CCF"/>
    <w:rsid w:val="00464929"/>
    <w:rsid w:val="00464C4D"/>
    <w:rsid w:val="00470E3A"/>
    <w:rsid w:val="00473017"/>
    <w:rsid w:val="00475D9E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5F98"/>
    <w:rsid w:val="004963B2"/>
    <w:rsid w:val="004A0C15"/>
    <w:rsid w:val="004A62B0"/>
    <w:rsid w:val="004B0FE6"/>
    <w:rsid w:val="004B24C5"/>
    <w:rsid w:val="004B45D3"/>
    <w:rsid w:val="004B6EF3"/>
    <w:rsid w:val="004C27C9"/>
    <w:rsid w:val="004C431D"/>
    <w:rsid w:val="004C4667"/>
    <w:rsid w:val="004C7CF7"/>
    <w:rsid w:val="004D054E"/>
    <w:rsid w:val="004D0830"/>
    <w:rsid w:val="004D18DC"/>
    <w:rsid w:val="004D2DAC"/>
    <w:rsid w:val="004D3716"/>
    <w:rsid w:val="004D4CA9"/>
    <w:rsid w:val="004D4F93"/>
    <w:rsid w:val="004D6CBF"/>
    <w:rsid w:val="004E0649"/>
    <w:rsid w:val="004E0AA5"/>
    <w:rsid w:val="004E0B60"/>
    <w:rsid w:val="004E28A1"/>
    <w:rsid w:val="004E2F78"/>
    <w:rsid w:val="004E3EBC"/>
    <w:rsid w:val="004E70CB"/>
    <w:rsid w:val="004E7587"/>
    <w:rsid w:val="004F39DB"/>
    <w:rsid w:val="00504774"/>
    <w:rsid w:val="00504CBC"/>
    <w:rsid w:val="00505A86"/>
    <w:rsid w:val="005064AF"/>
    <w:rsid w:val="005071A0"/>
    <w:rsid w:val="005071D7"/>
    <w:rsid w:val="00510D91"/>
    <w:rsid w:val="00510ECE"/>
    <w:rsid w:val="00516F0F"/>
    <w:rsid w:val="00521F7B"/>
    <w:rsid w:val="00524AB4"/>
    <w:rsid w:val="00530042"/>
    <w:rsid w:val="0053292B"/>
    <w:rsid w:val="0053479A"/>
    <w:rsid w:val="00536569"/>
    <w:rsid w:val="00537327"/>
    <w:rsid w:val="00540D23"/>
    <w:rsid w:val="00541B1C"/>
    <w:rsid w:val="00542763"/>
    <w:rsid w:val="00547DB2"/>
    <w:rsid w:val="00555FD4"/>
    <w:rsid w:val="0056307E"/>
    <w:rsid w:val="00565159"/>
    <w:rsid w:val="00571370"/>
    <w:rsid w:val="005752A2"/>
    <w:rsid w:val="00575F6C"/>
    <w:rsid w:val="00575FBA"/>
    <w:rsid w:val="00580A0A"/>
    <w:rsid w:val="005816F7"/>
    <w:rsid w:val="00583858"/>
    <w:rsid w:val="005850AC"/>
    <w:rsid w:val="00586A2E"/>
    <w:rsid w:val="00591AB8"/>
    <w:rsid w:val="00594AFD"/>
    <w:rsid w:val="0059532C"/>
    <w:rsid w:val="005958DE"/>
    <w:rsid w:val="00595AF8"/>
    <w:rsid w:val="005965CD"/>
    <w:rsid w:val="00596C8D"/>
    <w:rsid w:val="00597DF3"/>
    <w:rsid w:val="005A27CD"/>
    <w:rsid w:val="005A2FAD"/>
    <w:rsid w:val="005A3B39"/>
    <w:rsid w:val="005A3F75"/>
    <w:rsid w:val="005B2A49"/>
    <w:rsid w:val="005C227B"/>
    <w:rsid w:val="005C2EC2"/>
    <w:rsid w:val="005C32C3"/>
    <w:rsid w:val="005D29DA"/>
    <w:rsid w:val="005D3455"/>
    <w:rsid w:val="005D6B69"/>
    <w:rsid w:val="005D74EF"/>
    <w:rsid w:val="005D7589"/>
    <w:rsid w:val="005E0ED5"/>
    <w:rsid w:val="005E0EEC"/>
    <w:rsid w:val="005E135E"/>
    <w:rsid w:val="005E348D"/>
    <w:rsid w:val="005E57AF"/>
    <w:rsid w:val="005E7525"/>
    <w:rsid w:val="005F02D7"/>
    <w:rsid w:val="005F20A3"/>
    <w:rsid w:val="005F3525"/>
    <w:rsid w:val="005F759E"/>
    <w:rsid w:val="00607D06"/>
    <w:rsid w:val="006100D8"/>
    <w:rsid w:val="006166ED"/>
    <w:rsid w:val="00616EBB"/>
    <w:rsid w:val="006212D4"/>
    <w:rsid w:val="0062169B"/>
    <w:rsid w:val="006260B0"/>
    <w:rsid w:val="006268C4"/>
    <w:rsid w:val="00631874"/>
    <w:rsid w:val="00635DBF"/>
    <w:rsid w:val="006362D8"/>
    <w:rsid w:val="0064019E"/>
    <w:rsid w:val="00642A63"/>
    <w:rsid w:val="0064330A"/>
    <w:rsid w:val="0064358E"/>
    <w:rsid w:val="00644609"/>
    <w:rsid w:val="00651165"/>
    <w:rsid w:val="0065252E"/>
    <w:rsid w:val="00653F69"/>
    <w:rsid w:val="006569B3"/>
    <w:rsid w:val="00662237"/>
    <w:rsid w:val="00666399"/>
    <w:rsid w:val="006669F8"/>
    <w:rsid w:val="0067172A"/>
    <w:rsid w:val="00672861"/>
    <w:rsid w:val="006746F6"/>
    <w:rsid w:val="00674818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4866"/>
    <w:rsid w:val="00687BC2"/>
    <w:rsid w:val="006923A4"/>
    <w:rsid w:val="006930D5"/>
    <w:rsid w:val="006943D4"/>
    <w:rsid w:val="00696BFD"/>
    <w:rsid w:val="006A6257"/>
    <w:rsid w:val="006A6421"/>
    <w:rsid w:val="006A6B36"/>
    <w:rsid w:val="006A6D0C"/>
    <w:rsid w:val="006A6DFA"/>
    <w:rsid w:val="006B312E"/>
    <w:rsid w:val="006B6B4D"/>
    <w:rsid w:val="006B6FA5"/>
    <w:rsid w:val="006B7620"/>
    <w:rsid w:val="006C1AAC"/>
    <w:rsid w:val="006C223B"/>
    <w:rsid w:val="006C432E"/>
    <w:rsid w:val="006C52F4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249A"/>
    <w:rsid w:val="006F4428"/>
    <w:rsid w:val="006F55CB"/>
    <w:rsid w:val="006F6DA8"/>
    <w:rsid w:val="00701394"/>
    <w:rsid w:val="0070180D"/>
    <w:rsid w:val="00704957"/>
    <w:rsid w:val="007055DB"/>
    <w:rsid w:val="00707799"/>
    <w:rsid w:val="00710E90"/>
    <w:rsid w:val="00711358"/>
    <w:rsid w:val="00712183"/>
    <w:rsid w:val="00714974"/>
    <w:rsid w:val="00715F7B"/>
    <w:rsid w:val="007209E3"/>
    <w:rsid w:val="00721D26"/>
    <w:rsid w:val="0072534F"/>
    <w:rsid w:val="007334C5"/>
    <w:rsid w:val="007376C4"/>
    <w:rsid w:val="007402AA"/>
    <w:rsid w:val="0074079C"/>
    <w:rsid w:val="007416B9"/>
    <w:rsid w:val="00743BBB"/>
    <w:rsid w:val="007445E1"/>
    <w:rsid w:val="00745DD9"/>
    <w:rsid w:val="007506FE"/>
    <w:rsid w:val="007533F6"/>
    <w:rsid w:val="007535B9"/>
    <w:rsid w:val="007537E9"/>
    <w:rsid w:val="00754D00"/>
    <w:rsid w:val="00766EB9"/>
    <w:rsid w:val="007670E4"/>
    <w:rsid w:val="007708AF"/>
    <w:rsid w:val="007708CE"/>
    <w:rsid w:val="00770C3C"/>
    <w:rsid w:val="007734BC"/>
    <w:rsid w:val="00775A73"/>
    <w:rsid w:val="00775FCE"/>
    <w:rsid w:val="0078147B"/>
    <w:rsid w:val="00781A0F"/>
    <w:rsid w:val="00785F0F"/>
    <w:rsid w:val="00793E2A"/>
    <w:rsid w:val="007951B7"/>
    <w:rsid w:val="00796C23"/>
    <w:rsid w:val="007A0795"/>
    <w:rsid w:val="007A15C6"/>
    <w:rsid w:val="007A231F"/>
    <w:rsid w:val="007A3BCB"/>
    <w:rsid w:val="007A3C4C"/>
    <w:rsid w:val="007A573E"/>
    <w:rsid w:val="007A62D8"/>
    <w:rsid w:val="007B0A56"/>
    <w:rsid w:val="007B0C36"/>
    <w:rsid w:val="007B2784"/>
    <w:rsid w:val="007B2DFC"/>
    <w:rsid w:val="007B452E"/>
    <w:rsid w:val="007B4BCA"/>
    <w:rsid w:val="007B504A"/>
    <w:rsid w:val="007B77ED"/>
    <w:rsid w:val="007C184E"/>
    <w:rsid w:val="007C3E63"/>
    <w:rsid w:val="007C5A26"/>
    <w:rsid w:val="007C5B99"/>
    <w:rsid w:val="007D0EE7"/>
    <w:rsid w:val="007D3952"/>
    <w:rsid w:val="007D3A50"/>
    <w:rsid w:val="007D6692"/>
    <w:rsid w:val="007D6ADF"/>
    <w:rsid w:val="007E1239"/>
    <w:rsid w:val="007E1D89"/>
    <w:rsid w:val="007E2E37"/>
    <w:rsid w:val="007E4B32"/>
    <w:rsid w:val="007E7899"/>
    <w:rsid w:val="007F0368"/>
    <w:rsid w:val="007F42F7"/>
    <w:rsid w:val="00802FA2"/>
    <w:rsid w:val="008031C7"/>
    <w:rsid w:val="00810F57"/>
    <w:rsid w:val="00811FFA"/>
    <w:rsid w:val="00817112"/>
    <w:rsid w:val="008216A0"/>
    <w:rsid w:val="00824638"/>
    <w:rsid w:val="0082637F"/>
    <w:rsid w:val="0082794B"/>
    <w:rsid w:val="0083202F"/>
    <w:rsid w:val="00833C56"/>
    <w:rsid w:val="008353F4"/>
    <w:rsid w:val="00840225"/>
    <w:rsid w:val="00841212"/>
    <w:rsid w:val="00845606"/>
    <w:rsid w:val="008479A0"/>
    <w:rsid w:val="00850754"/>
    <w:rsid w:val="008518ED"/>
    <w:rsid w:val="00851B8D"/>
    <w:rsid w:val="00857A58"/>
    <w:rsid w:val="00857AE9"/>
    <w:rsid w:val="00860D61"/>
    <w:rsid w:val="00861691"/>
    <w:rsid w:val="00863087"/>
    <w:rsid w:val="00864251"/>
    <w:rsid w:val="008655F0"/>
    <w:rsid w:val="008662A8"/>
    <w:rsid w:val="00873C7A"/>
    <w:rsid w:val="00875FCC"/>
    <w:rsid w:val="00876554"/>
    <w:rsid w:val="00881C4A"/>
    <w:rsid w:val="00883F14"/>
    <w:rsid w:val="00884162"/>
    <w:rsid w:val="00884AC5"/>
    <w:rsid w:val="00890627"/>
    <w:rsid w:val="008931A8"/>
    <w:rsid w:val="00894838"/>
    <w:rsid w:val="00897746"/>
    <w:rsid w:val="008A12C6"/>
    <w:rsid w:val="008A25F2"/>
    <w:rsid w:val="008A3BBA"/>
    <w:rsid w:val="008A5120"/>
    <w:rsid w:val="008B02B7"/>
    <w:rsid w:val="008B556B"/>
    <w:rsid w:val="008B57E3"/>
    <w:rsid w:val="008B5A8D"/>
    <w:rsid w:val="008B6781"/>
    <w:rsid w:val="008C0CB1"/>
    <w:rsid w:val="008C1D9E"/>
    <w:rsid w:val="008C29F5"/>
    <w:rsid w:val="008C7188"/>
    <w:rsid w:val="008D0326"/>
    <w:rsid w:val="008D509E"/>
    <w:rsid w:val="008D7332"/>
    <w:rsid w:val="008E0A22"/>
    <w:rsid w:val="008E2688"/>
    <w:rsid w:val="008E3355"/>
    <w:rsid w:val="008E4238"/>
    <w:rsid w:val="008E7E49"/>
    <w:rsid w:val="008F0B45"/>
    <w:rsid w:val="008F0D72"/>
    <w:rsid w:val="008F119B"/>
    <w:rsid w:val="00900DD2"/>
    <w:rsid w:val="009042BC"/>
    <w:rsid w:val="009050F7"/>
    <w:rsid w:val="0090753B"/>
    <w:rsid w:val="00907828"/>
    <w:rsid w:val="00907C0B"/>
    <w:rsid w:val="00910DD7"/>
    <w:rsid w:val="00916D9E"/>
    <w:rsid w:val="009207C1"/>
    <w:rsid w:val="00921FC9"/>
    <w:rsid w:val="00923158"/>
    <w:rsid w:val="00926E67"/>
    <w:rsid w:val="009324ED"/>
    <w:rsid w:val="00933B0E"/>
    <w:rsid w:val="009403E2"/>
    <w:rsid w:val="00940E35"/>
    <w:rsid w:val="0094172F"/>
    <w:rsid w:val="00943C6E"/>
    <w:rsid w:val="009514E4"/>
    <w:rsid w:val="00952B86"/>
    <w:rsid w:val="0095343F"/>
    <w:rsid w:val="00955B8B"/>
    <w:rsid w:val="009610F7"/>
    <w:rsid w:val="0096543B"/>
    <w:rsid w:val="00965D34"/>
    <w:rsid w:val="00965DA4"/>
    <w:rsid w:val="00965DDB"/>
    <w:rsid w:val="00970EF3"/>
    <w:rsid w:val="009734FF"/>
    <w:rsid w:val="00974D4E"/>
    <w:rsid w:val="009757FE"/>
    <w:rsid w:val="00976132"/>
    <w:rsid w:val="00977D03"/>
    <w:rsid w:val="00980C3E"/>
    <w:rsid w:val="0098238F"/>
    <w:rsid w:val="009849C9"/>
    <w:rsid w:val="0098701B"/>
    <w:rsid w:val="00987E1F"/>
    <w:rsid w:val="00987EEF"/>
    <w:rsid w:val="00990065"/>
    <w:rsid w:val="009917D4"/>
    <w:rsid w:val="009917DE"/>
    <w:rsid w:val="00994751"/>
    <w:rsid w:val="00994FF2"/>
    <w:rsid w:val="009A0511"/>
    <w:rsid w:val="009A0E31"/>
    <w:rsid w:val="009A4528"/>
    <w:rsid w:val="009A4A27"/>
    <w:rsid w:val="009A575F"/>
    <w:rsid w:val="009B1FF2"/>
    <w:rsid w:val="009B2115"/>
    <w:rsid w:val="009B23F0"/>
    <w:rsid w:val="009B5649"/>
    <w:rsid w:val="009B56CA"/>
    <w:rsid w:val="009B5EC5"/>
    <w:rsid w:val="009B65AD"/>
    <w:rsid w:val="009B78AC"/>
    <w:rsid w:val="009C1582"/>
    <w:rsid w:val="009C66CB"/>
    <w:rsid w:val="009D2A5E"/>
    <w:rsid w:val="009D353F"/>
    <w:rsid w:val="009E122B"/>
    <w:rsid w:val="009E1F9F"/>
    <w:rsid w:val="009E215C"/>
    <w:rsid w:val="009E3185"/>
    <w:rsid w:val="009E3250"/>
    <w:rsid w:val="009E3C25"/>
    <w:rsid w:val="009E6234"/>
    <w:rsid w:val="009F018D"/>
    <w:rsid w:val="009F5C86"/>
    <w:rsid w:val="009F6520"/>
    <w:rsid w:val="009F6FF2"/>
    <w:rsid w:val="009F7FC2"/>
    <w:rsid w:val="00A0005E"/>
    <w:rsid w:val="00A01236"/>
    <w:rsid w:val="00A022AB"/>
    <w:rsid w:val="00A03D0E"/>
    <w:rsid w:val="00A05D20"/>
    <w:rsid w:val="00A06BA5"/>
    <w:rsid w:val="00A11D98"/>
    <w:rsid w:val="00A11EBC"/>
    <w:rsid w:val="00A157E7"/>
    <w:rsid w:val="00A15B99"/>
    <w:rsid w:val="00A171DD"/>
    <w:rsid w:val="00A17DED"/>
    <w:rsid w:val="00A2083B"/>
    <w:rsid w:val="00A22973"/>
    <w:rsid w:val="00A25849"/>
    <w:rsid w:val="00A26942"/>
    <w:rsid w:val="00A27017"/>
    <w:rsid w:val="00A3136A"/>
    <w:rsid w:val="00A31A1C"/>
    <w:rsid w:val="00A34BB2"/>
    <w:rsid w:val="00A35F7C"/>
    <w:rsid w:val="00A36F45"/>
    <w:rsid w:val="00A37979"/>
    <w:rsid w:val="00A418B6"/>
    <w:rsid w:val="00A449B8"/>
    <w:rsid w:val="00A45A92"/>
    <w:rsid w:val="00A4668B"/>
    <w:rsid w:val="00A51601"/>
    <w:rsid w:val="00A517CE"/>
    <w:rsid w:val="00A56B9C"/>
    <w:rsid w:val="00A5721C"/>
    <w:rsid w:val="00A6276C"/>
    <w:rsid w:val="00A631AC"/>
    <w:rsid w:val="00A66452"/>
    <w:rsid w:val="00A72989"/>
    <w:rsid w:val="00A7641F"/>
    <w:rsid w:val="00A809CE"/>
    <w:rsid w:val="00A81174"/>
    <w:rsid w:val="00A81604"/>
    <w:rsid w:val="00A81B14"/>
    <w:rsid w:val="00A8776F"/>
    <w:rsid w:val="00A94A69"/>
    <w:rsid w:val="00A972E4"/>
    <w:rsid w:val="00AA0EDA"/>
    <w:rsid w:val="00AA1425"/>
    <w:rsid w:val="00AA2811"/>
    <w:rsid w:val="00AA5059"/>
    <w:rsid w:val="00AB08AA"/>
    <w:rsid w:val="00AB2A06"/>
    <w:rsid w:val="00AB6DD5"/>
    <w:rsid w:val="00AB7881"/>
    <w:rsid w:val="00AB7DD8"/>
    <w:rsid w:val="00AC2C6E"/>
    <w:rsid w:val="00AC3AD1"/>
    <w:rsid w:val="00AC3ADA"/>
    <w:rsid w:val="00AD2086"/>
    <w:rsid w:val="00AD319A"/>
    <w:rsid w:val="00AD58CC"/>
    <w:rsid w:val="00AD6286"/>
    <w:rsid w:val="00AE02B3"/>
    <w:rsid w:val="00AE0A5C"/>
    <w:rsid w:val="00AE7224"/>
    <w:rsid w:val="00AF11B0"/>
    <w:rsid w:val="00AF2A21"/>
    <w:rsid w:val="00AF3248"/>
    <w:rsid w:val="00AF43B1"/>
    <w:rsid w:val="00AF68C9"/>
    <w:rsid w:val="00AF703C"/>
    <w:rsid w:val="00B0235B"/>
    <w:rsid w:val="00B02532"/>
    <w:rsid w:val="00B025B0"/>
    <w:rsid w:val="00B064B1"/>
    <w:rsid w:val="00B11229"/>
    <w:rsid w:val="00B116DF"/>
    <w:rsid w:val="00B118F3"/>
    <w:rsid w:val="00B12FAC"/>
    <w:rsid w:val="00B13ACB"/>
    <w:rsid w:val="00B149DF"/>
    <w:rsid w:val="00B17A1F"/>
    <w:rsid w:val="00B2061B"/>
    <w:rsid w:val="00B218A4"/>
    <w:rsid w:val="00B24B99"/>
    <w:rsid w:val="00B26C00"/>
    <w:rsid w:val="00B27F35"/>
    <w:rsid w:val="00B32016"/>
    <w:rsid w:val="00B32097"/>
    <w:rsid w:val="00B44243"/>
    <w:rsid w:val="00B4445C"/>
    <w:rsid w:val="00B47531"/>
    <w:rsid w:val="00B51562"/>
    <w:rsid w:val="00B5293C"/>
    <w:rsid w:val="00B5720C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7FF8"/>
    <w:rsid w:val="00B81D2E"/>
    <w:rsid w:val="00B86964"/>
    <w:rsid w:val="00B872B9"/>
    <w:rsid w:val="00B90F6D"/>
    <w:rsid w:val="00B95F91"/>
    <w:rsid w:val="00B97C25"/>
    <w:rsid w:val="00BA0AC6"/>
    <w:rsid w:val="00BA180D"/>
    <w:rsid w:val="00BA237D"/>
    <w:rsid w:val="00BA2F94"/>
    <w:rsid w:val="00BA3B38"/>
    <w:rsid w:val="00BA708E"/>
    <w:rsid w:val="00BA70AE"/>
    <w:rsid w:val="00BB2915"/>
    <w:rsid w:val="00BB30CC"/>
    <w:rsid w:val="00BB3F32"/>
    <w:rsid w:val="00BC055E"/>
    <w:rsid w:val="00BC1519"/>
    <w:rsid w:val="00BC1FC3"/>
    <w:rsid w:val="00BC21A5"/>
    <w:rsid w:val="00BC24EA"/>
    <w:rsid w:val="00BC2994"/>
    <w:rsid w:val="00BC6B73"/>
    <w:rsid w:val="00BC72B8"/>
    <w:rsid w:val="00BC7C33"/>
    <w:rsid w:val="00BC7E1D"/>
    <w:rsid w:val="00BD0EA7"/>
    <w:rsid w:val="00BD231E"/>
    <w:rsid w:val="00BD7F73"/>
    <w:rsid w:val="00BE0CB2"/>
    <w:rsid w:val="00BF1C2A"/>
    <w:rsid w:val="00BF3957"/>
    <w:rsid w:val="00BF42EC"/>
    <w:rsid w:val="00BF58A5"/>
    <w:rsid w:val="00BF66CD"/>
    <w:rsid w:val="00BF76A9"/>
    <w:rsid w:val="00BF7EBA"/>
    <w:rsid w:val="00C01C86"/>
    <w:rsid w:val="00C03F82"/>
    <w:rsid w:val="00C040C1"/>
    <w:rsid w:val="00C110B6"/>
    <w:rsid w:val="00C1292D"/>
    <w:rsid w:val="00C157C8"/>
    <w:rsid w:val="00C205B7"/>
    <w:rsid w:val="00C21705"/>
    <w:rsid w:val="00C244FF"/>
    <w:rsid w:val="00C307E9"/>
    <w:rsid w:val="00C3138B"/>
    <w:rsid w:val="00C33ADE"/>
    <w:rsid w:val="00C36407"/>
    <w:rsid w:val="00C411F8"/>
    <w:rsid w:val="00C41B7C"/>
    <w:rsid w:val="00C41DE0"/>
    <w:rsid w:val="00C42D31"/>
    <w:rsid w:val="00C438FF"/>
    <w:rsid w:val="00C45AA6"/>
    <w:rsid w:val="00C45F18"/>
    <w:rsid w:val="00C52EDF"/>
    <w:rsid w:val="00C6007B"/>
    <w:rsid w:val="00C61E40"/>
    <w:rsid w:val="00C63853"/>
    <w:rsid w:val="00C63FEF"/>
    <w:rsid w:val="00C66DD3"/>
    <w:rsid w:val="00C672B5"/>
    <w:rsid w:val="00C67A9C"/>
    <w:rsid w:val="00C748EA"/>
    <w:rsid w:val="00C750AD"/>
    <w:rsid w:val="00C7628A"/>
    <w:rsid w:val="00C804EA"/>
    <w:rsid w:val="00C85290"/>
    <w:rsid w:val="00C90471"/>
    <w:rsid w:val="00C908CD"/>
    <w:rsid w:val="00C93834"/>
    <w:rsid w:val="00CA0438"/>
    <w:rsid w:val="00CA04F4"/>
    <w:rsid w:val="00CA1B4E"/>
    <w:rsid w:val="00CA43D0"/>
    <w:rsid w:val="00CA5C6A"/>
    <w:rsid w:val="00CA6A00"/>
    <w:rsid w:val="00CB1A9D"/>
    <w:rsid w:val="00CC09BD"/>
    <w:rsid w:val="00CC417A"/>
    <w:rsid w:val="00CC5D77"/>
    <w:rsid w:val="00CC6649"/>
    <w:rsid w:val="00CD0BF9"/>
    <w:rsid w:val="00CD34B3"/>
    <w:rsid w:val="00CD4969"/>
    <w:rsid w:val="00CD72D5"/>
    <w:rsid w:val="00CE440A"/>
    <w:rsid w:val="00CE54EE"/>
    <w:rsid w:val="00CE6905"/>
    <w:rsid w:val="00CE7210"/>
    <w:rsid w:val="00CF2125"/>
    <w:rsid w:val="00CF3BE1"/>
    <w:rsid w:val="00CF51A5"/>
    <w:rsid w:val="00CF5CE2"/>
    <w:rsid w:val="00CF66EB"/>
    <w:rsid w:val="00CF68D4"/>
    <w:rsid w:val="00D00071"/>
    <w:rsid w:val="00D0432F"/>
    <w:rsid w:val="00D044A1"/>
    <w:rsid w:val="00D27972"/>
    <w:rsid w:val="00D27F81"/>
    <w:rsid w:val="00D30516"/>
    <w:rsid w:val="00D340F3"/>
    <w:rsid w:val="00D35CE2"/>
    <w:rsid w:val="00D35E0E"/>
    <w:rsid w:val="00D40C28"/>
    <w:rsid w:val="00D4184A"/>
    <w:rsid w:val="00D4588A"/>
    <w:rsid w:val="00D4648D"/>
    <w:rsid w:val="00D47335"/>
    <w:rsid w:val="00D50138"/>
    <w:rsid w:val="00D53E6E"/>
    <w:rsid w:val="00D567A1"/>
    <w:rsid w:val="00D567A4"/>
    <w:rsid w:val="00D57F2F"/>
    <w:rsid w:val="00D63B0A"/>
    <w:rsid w:val="00D6535B"/>
    <w:rsid w:val="00D66AB4"/>
    <w:rsid w:val="00D67CC8"/>
    <w:rsid w:val="00D70076"/>
    <w:rsid w:val="00D80060"/>
    <w:rsid w:val="00D81113"/>
    <w:rsid w:val="00D81B7C"/>
    <w:rsid w:val="00D81B80"/>
    <w:rsid w:val="00D828F4"/>
    <w:rsid w:val="00D84B5C"/>
    <w:rsid w:val="00D86959"/>
    <w:rsid w:val="00D94CA9"/>
    <w:rsid w:val="00DA55DF"/>
    <w:rsid w:val="00DA6593"/>
    <w:rsid w:val="00DB0819"/>
    <w:rsid w:val="00DB3B4C"/>
    <w:rsid w:val="00DB6343"/>
    <w:rsid w:val="00DC00C6"/>
    <w:rsid w:val="00DC4721"/>
    <w:rsid w:val="00DC6684"/>
    <w:rsid w:val="00DC7A2F"/>
    <w:rsid w:val="00DD04C2"/>
    <w:rsid w:val="00DD1A66"/>
    <w:rsid w:val="00DD1B04"/>
    <w:rsid w:val="00DD4313"/>
    <w:rsid w:val="00DD71F9"/>
    <w:rsid w:val="00DE030E"/>
    <w:rsid w:val="00DE14CF"/>
    <w:rsid w:val="00DE567C"/>
    <w:rsid w:val="00DF2A50"/>
    <w:rsid w:val="00DF2B74"/>
    <w:rsid w:val="00DF325E"/>
    <w:rsid w:val="00DF4BF2"/>
    <w:rsid w:val="00DF5099"/>
    <w:rsid w:val="00DF5FE7"/>
    <w:rsid w:val="00E0146D"/>
    <w:rsid w:val="00E02747"/>
    <w:rsid w:val="00E029DC"/>
    <w:rsid w:val="00E033B9"/>
    <w:rsid w:val="00E050E4"/>
    <w:rsid w:val="00E13192"/>
    <w:rsid w:val="00E13833"/>
    <w:rsid w:val="00E147D9"/>
    <w:rsid w:val="00E14BF5"/>
    <w:rsid w:val="00E15634"/>
    <w:rsid w:val="00E173CA"/>
    <w:rsid w:val="00E2004B"/>
    <w:rsid w:val="00E2064E"/>
    <w:rsid w:val="00E21E77"/>
    <w:rsid w:val="00E3220C"/>
    <w:rsid w:val="00E32D2B"/>
    <w:rsid w:val="00E33649"/>
    <w:rsid w:val="00E46408"/>
    <w:rsid w:val="00E51718"/>
    <w:rsid w:val="00E5190B"/>
    <w:rsid w:val="00E53069"/>
    <w:rsid w:val="00E537D0"/>
    <w:rsid w:val="00E574DA"/>
    <w:rsid w:val="00E61A44"/>
    <w:rsid w:val="00E627AB"/>
    <w:rsid w:val="00E6549E"/>
    <w:rsid w:val="00E67BCD"/>
    <w:rsid w:val="00E71778"/>
    <w:rsid w:val="00E72979"/>
    <w:rsid w:val="00E73B96"/>
    <w:rsid w:val="00E73F45"/>
    <w:rsid w:val="00E77B6D"/>
    <w:rsid w:val="00E80737"/>
    <w:rsid w:val="00E8073D"/>
    <w:rsid w:val="00E807B7"/>
    <w:rsid w:val="00E83FB6"/>
    <w:rsid w:val="00E8555D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6237"/>
    <w:rsid w:val="00EB5BC5"/>
    <w:rsid w:val="00EB7C97"/>
    <w:rsid w:val="00EC211F"/>
    <w:rsid w:val="00EC28A5"/>
    <w:rsid w:val="00EC2BE2"/>
    <w:rsid w:val="00EC38FA"/>
    <w:rsid w:val="00EC53B0"/>
    <w:rsid w:val="00EC5E60"/>
    <w:rsid w:val="00EC753D"/>
    <w:rsid w:val="00ED1B6F"/>
    <w:rsid w:val="00ED1CD4"/>
    <w:rsid w:val="00ED3144"/>
    <w:rsid w:val="00ED3345"/>
    <w:rsid w:val="00ED5FA7"/>
    <w:rsid w:val="00ED7189"/>
    <w:rsid w:val="00EE2CAD"/>
    <w:rsid w:val="00EE66C4"/>
    <w:rsid w:val="00EE7782"/>
    <w:rsid w:val="00EF040A"/>
    <w:rsid w:val="00EF237D"/>
    <w:rsid w:val="00EF4479"/>
    <w:rsid w:val="00EF5AAA"/>
    <w:rsid w:val="00EF6015"/>
    <w:rsid w:val="00F00D18"/>
    <w:rsid w:val="00F0136F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565F"/>
    <w:rsid w:val="00F15D28"/>
    <w:rsid w:val="00F16AB3"/>
    <w:rsid w:val="00F262BF"/>
    <w:rsid w:val="00F304B3"/>
    <w:rsid w:val="00F31487"/>
    <w:rsid w:val="00F322A9"/>
    <w:rsid w:val="00F36AEC"/>
    <w:rsid w:val="00F4069F"/>
    <w:rsid w:val="00F417F0"/>
    <w:rsid w:val="00F42DB3"/>
    <w:rsid w:val="00F432D5"/>
    <w:rsid w:val="00F43720"/>
    <w:rsid w:val="00F43FD7"/>
    <w:rsid w:val="00F4515D"/>
    <w:rsid w:val="00F4587F"/>
    <w:rsid w:val="00F46651"/>
    <w:rsid w:val="00F467AE"/>
    <w:rsid w:val="00F476B1"/>
    <w:rsid w:val="00F53FBD"/>
    <w:rsid w:val="00F54295"/>
    <w:rsid w:val="00F57552"/>
    <w:rsid w:val="00F579A5"/>
    <w:rsid w:val="00F6084C"/>
    <w:rsid w:val="00F60C31"/>
    <w:rsid w:val="00F63AC7"/>
    <w:rsid w:val="00F6561C"/>
    <w:rsid w:val="00F767C6"/>
    <w:rsid w:val="00F767EF"/>
    <w:rsid w:val="00F77C49"/>
    <w:rsid w:val="00F8387E"/>
    <w:rsid w:val="00F877A3"/>
    <w:rsid w:val="00F8794B"/>
    <w:rsid w:val="00F912DA"/>
    <w:rsid w:val="00F92EBA"/>
    <w:rsid w:val="00F93D01"/>
    <w:rsid w:val="00FA0674"/>
    <w:rsid w:val="00FA5EAD"/>
    <w:rsid w:val="00FA62A6"/>
    <w:rsid w:val="00FC0A7C"/>
    <w:rsid w:val="00FC0C21"/>
    <w:rsid w:val="00FD1563"/>
    <w:rsid w:val="00FD2DEB"/>
    <w:rsid w:val="00FD5115"/>
    <w:rsid w:val="00FD5BD0"/>
    <w:rsid w:val="00FD76B6"/>
    <w:rsid w:val="00FE0366"/>
    <w:rsid w:val="00FE2025"/>
    <w:rsid w:val="00FE267A"/>
    <w:rsid w:val="00FE31C1"/>
    <w:rsid w:val="00FE76B4"/>
    <w:rsid w:val="00FE7A51"/>
    <w:rsid w:val="00FF0295"/>
    <w:rsid w:val="00FF4A38"/>
    <w:rsid w:val="00FF634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Heading 1,כותרת 1 תו2,כותרת 1 תו1 תו,Heading 1 תו תו,כותרת 1 תו תו תו,כותרת 1 תו2 תו תו תו,כותרת 1 תו1 תו תו תו תו,כותרת 1 תו תו תו תו תו תו,כותרת 1 תו1 תו תו תו תו תו תו תו,כותרת 1 תו תו1 תו תו תו תו תו תו תו,כותרת 1 תו תו,כותרת 1 תו1,כותרת 1 ת"/>
    <w:basedOn w:val="a"/>
    <w:link w:val="10"/>
    <w:qFormat/>
    <w:rsid w:val="00085D31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,כותרת 2 תו1 תו,כותרת 2 תו2 תו תו,כותרת 2 תו תו תו תו,Heading 2 תו תו תו תו,כותרת 2 תו1 תו תו תו תו,כותרת 2 תו תו1 תו תו תו תו,Heading 2 תו תו1 תו תו תו תו,כותרת 2 תו תו תו תו תו תו תו,Heading 2 תו תו תו תו תו תו תו,כותרת 2 ת,כותרת 2 תו"/>
    <w:basedOn w:val="1"/>
    <w:link w:val="21"/>
    <w:qFormat/>
    <w:rsid w:val="00085D31"/>
    <w:pPr>
      <w:numPr>
        <w:ilvl w:val="1"/>
      </w:numPr>
      <w:tabs>
        <w:tab w:val="clear" w:pos="1814"/>
        <w:tab w:val="clear" w:pos="1852"/>
        <w:tab w:val="clear" w:pos="2665"/>
        <w:tab w:val="left" w:pos="1140"/>
      </w:tabs>
      <w:ind w:left="1143"/>
      <w:outlineLvl w:val="1"/>
    </w:pPr>
  </w:style>
  <w:style w:type="paragraph" w:styleId="3">
    <w:name w:val="heading 3"/>
    <w:aliases w:val="Heading 3,כותרת 3 תו1,כותרת 3 תו תו,כותרת 3 תו2 תו תו,כותרת 3 תו תו תו תו,Heading 3 תו תו תו תו,כותרת 3 תו1 תו תו תו תו,Heading 3 תו1 תו תו תו תו,כותרת 3 תו תו תו תו תו תו,Heading 3 תו תו תו תו תו תו,כותרת 3 תו1 תו תו תו תו תו תו,כותרת 3 תו,Head"/>
    <w:basedOn w:val="2"/>
    <w:qFormat/>
    <w:rsid w:val="00085D31"/>
    <w:pPr>
      <w:numPr>
        <w:ilvl w:val="2"/>
      </w:numPr>
      <w:tabs>
        <w:tab w:val="clear" w:pos="1872"/>
        <w:tab w:val="left" w:pos="1871"/>
      </w:tabs>
      <w:ind w:left="1868"/>
      <w:outlineLvl w:val="2"/>
    </w:pPr>
  </w:style>
  <w:style w:type="paragraph" w:styleId="4">
    <w:name w:val="heading 4"/>
    <w:aliases w:val="Heading 4,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,תו תו תו תו"/>
    <w:basedOn w:val="3"/>
    <w:qFormat/>
    <w:rsid w:val="00085D31"/>
    <w:pPr>
      <w:numPr>
        <w:ilvl w:val="3"/>
      </w:numPr>
      <w:tabs>
        <w:tab w:val="clear" w:pos="1140"/>
        <w:tab w:val="clear" w:pos="1871"/>
        <w:tab w:val="clear" w:pos="2779"/>
        <w:tab w:val="left" w:pos="2778"/>
      </w:tabs>
      <w:ind w:left="2778"/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character" w:customStyle="1" w:styleId="21">
    <w:name w:val="כותרת 2 תו1"/>
    <w:aliases w:val="Heading 2 תו,כותרת 2 תו1 תו תו,כותרת 2 תו2 תו תו תו,כותרת 2 תו תו תו תו תו,Heading 2 תו תו תו תו תו,כותרת 2 תו1 תו תו תו תו תו,כותרת 2 תו תו1 תו תו תו תו תו,Heading 2 תו תו1 תו תו תו תו תו,כותרת 2 תו תו תו תו תו תו תו תו,כותרת 2 ת תו"/>
    <w:link w:val="2"/>
    <w:rsid w:val="00085D31"/>
    <w:rPr>
      <w:rFonts w:cs="David"/>
      <w:kern w:val="28"/>
      <w:sz w:val="22"/>
      <w:szCs w:val="24"/>
    </w:rPr>
  </w:style>
  <w:style w:type="paragraph" w:styleId="a5">
    <w:name w:val="header"/>
    <w:basedOn w:val="a"/>
    <w:link w:val="a6"/>
    <w:uiPriority w:val="99"/>
    <w:rsid w:val="009207C1"/>
    <w:pPr>
      <w:tabs>
        <w:tab w:val="center" w:pos="4153"/>
        <w:tab w:val="right" w:pos="8306"/>
      </w:tabs>
    </w:pPr>
  </w:style>
  <w:style w:type="character" w:customStyle="1" w:styleId="10">
    <w:name w:val="כותרת 1 תו"/>
    <w:aliases w:val="Heading 1 תו,כותרת 1 תו2 תו,כותרת 1 תו1 תו תו,Heading 1 תו תו תו,כותרת 1 תו תו תו תו,כותרת 1 תו2 תו תו תו תו,כותרת 1 תו1 תו תו תו תו תו,כותרת 1 תו תו תו תו תו תו תו,כותרת 1 תו1 תו תו תו תו תו תו תו תו,כותרת 1 תו תו1 תו תו תו תו תו תו תו תו"/>
    <w:link w:val="1"/>
    <w:locked/>
    <w:rsid w:val="00085D31"/>
    <w:rPr>
      <w:rFonts w:cs="David"/>
      <w:kern w:val="28"/>
      <w:sz w:val="22"/>
      <w:szCs w:val="24"/>
    </w:rPr>
  </w:style>
  <w:style w:type="paragraph" w:styleId="a7">
    <w:name w:val="footnote text"/>
    <w:basedOn w:val="a"/>
    <w:link w:val="a8"/>
    <w:rsid w:val="00BD0EA7"/>
    <w:rPr>
      <w:sz w:val="20"/>
      <w:szCs w:val="20"/>
    </w:rPr>
  </w:style>
  <w:style w:type="character" w:customStyle="1" w:styleId="a8">
    <w:name w:val="טקסט הערת שוליים תו"/>
    <w:link w:val="a7"/>
    <w:rsid w:val="00BD0EA7"/>
    <w:rPr>
      <w:rFonts w:cs="David"/>
    </w:rPr>
  </w:style>
  <w:style w:type="character" w:styleId="a9">
    <w:name w:val="footnote reference"/>
    <w:rsid w:val="00BD0EA7"/>
    <w:rPr>
      <w:vertAlign w:val="superscript"/>
    </w:rPr>
  </w:style>
  <w:style w:type="paragraph" w:styleId="aa">
    <w:name w:val="List Paragraph"/>
    <w:basedOn w:val="a"/>
    <w:uiPriority w:val="34"/>
    <w:qFormat/>
    <w:rsid w:val="00BD0EA7"/>
    <w:pPr>
      <w:ind w:left="720"/>
    </w:pPr>
  </w:style>
  <w:style w:type="character" w:styleId="Hyperlink">
    <w:name w:val="Hyperlink"/>
    <w:uiPriority w:val="99"/>
    <w:unhideWhenUsed/>
    <w:rsid w:val="00BD0EA7"/>
    <w:rPr>
      <w:rFonts w:ascii="Times New Roman" w:hAnsi="Times New Roman" w:cs="Times New Roman" w:hint="default"/>
      <w:color w:val="0000FF"/>
      <w:u w:val="single"/>
      <w:lang w:bidi="he-IL"/>
    </w:rPr>
  </w:style>
  <w:style w:type="paragraph" w:styleId="ab">
    <w:name w:val="Balloon Text"/>
    <w:basedOn w:val="a"/>
    <w:link w:val="ac"/>
    <w:rsid w:val="00B1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B116D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116DF"/>
    <w:rPr>
      <w:color w:val="808080"/>
    </w:rPr>
  </w:style>
  <w:style w:type="paragraph" w:styleId="ae">
    <w:name w:val="Title"/>
    <w:basedOn w:val="a"/>
    <w:next w:val="a"/>
    <w:link w:val="af"/>
    <w:qFormat/>
    <w:rsid w:val="00A34B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A34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עליונה תו"/>
    <w:basedOn w:val="a0"/>
    <w:link w:val="a5"/>
    <w:uiPriority w:val="99"/>
    <w:rsid w:val="00BF3957"/>
    <w:rPr>
      <w:rFonts w:cs="David"/>
      <w:sz w:val="24"/>
      <w:szCs w:val="24"/>
    </w:rPr>
  </w:style>
  <w:style w:type="table" w:styleId="af0">
    <w:name w:val="Table Grid"/>
    <w:basedOn w:val="a1"/>
    <w:uiPriority w:val="59"/>
    <w:rsid w:val="00861691"/>
    <w:rPr>
      <w:rFonts w:ascii="Calibri" w:hAnsi="Calibri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FF634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F634F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semiHidden/>
    <w:rsid w:val="00FF634F"/>
    <w:rPr>
      <w:rFonts w:cs="David"/>
    </w:rPr>
  </w:style>
  <w:style w:type="paragraph" w:styleId="af4">
    <w:name w:val="annotation subject"/>
    <w:basedOn w:val="af2"/>
    <w:next w:val="af2"/>
    <w:link w:val="af5"/>
    <w:semiHidden/>
    <w:unhideWhenUsed/>
    <w:rsid w:val="00FF634F"/>
    <w:rPr>
      <w:b/>
      <w:bCs/>
    </w:rPr>
  </w:style>
  <w:style w:type="character" w:customStyle="1" w:styleId="af5">
    <w:name w:val="נושא הערה תו"/>
    <w:basedOn w:val="af3"/>
    <w:link w:val="af4"/>
    <w:semiHidden/>
    <w:rsid w:val="00FF634F"/>
    <w:rPr>
      <w:rFonts w:cs="Davi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Heading 1,כותרת 1 תו2,כותרת 1 תו1 תו,Heading 1 תו תו,כותרת 1 תו תו תו,כותרת 1 תו2 תו תו תו,כותרת 1 תו1 תו תו תו תו,כותרת 1 תו תו תו תו תו תו,כותרת 1 תו1 תו תו תו תו תו תו תו,כותרת 1 תו תו1 תו תו תו תו תו תו תו,כותרת 1 תו תו,כותרת 1 תו1,כותרת 1 ת"/>
    <w:basedOn w:val="a"/>
    <w:link w:val="10"/>
    <w:qFormat/>
    <w:rsid w:val="00085D31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,כותרת 2 תו1 תו,כותרת 2 תו2 תו תו,כותרת 2 תו תו תו תו,Heading 2 תו תו תו תו,כותרת 2 תו1 תו תו תו תו,כותרת 2 תו תו1 תו תו תו תו,Heading 2 תו תו1 תו תו תו תו,כותרת 2 תו תו תו תו תו תו תו,Heading 2 תו תו תו תו תו תו תו,כותרת 2 ת,כותרת 2 תו"/>
    <w:basedOn w:val="1"/>
    <w:link w:val="21"/>
    <w:qFormat/>
    <w:rsid w:val="00085D31"/>
    <w:pPr>
      <w:numPr>
        <w:ilvl w:val="1"/>
      </w:numPr>
      <w:tabs>
        <w:tab w:val="clear" w:pos="1814"/>
        <w:tab w:val="clear" w:pos="1852"/>
        <w:tab w:val="clear" w:pos="2665"/>
        <w:tab w:val="left" w:pos="1140"/>
      </w:tabs>
      <w:ind w:left="1143"/>
      <w:outlineLvl w:val="1"/>
    </w:pPr>
  </w:style>
  <w:style w:type="paragraph" w:styleId="3">
    <w:name w:val="heading 3"/>
    <w:aliases w:val="Heading 3,כותרת 3 תו1,כותרת 3 תו תו,כותרת 3 תו2 תו תו,כותרת 3 תו תו תו תו,Heading 3 תו תו תו תו,כותרת 3 תו1 תו תו תו תו,Heading 3 תו1 תו תו תו תו,כותרת 3 תו תו תו תו תו תו,Heading 3 תו תו תו תו תו תו,כותרת 3 תו1 תו תו תו תו תו תו,כותרת 3 תו,Head"/>
    <w:basedOn w:val="2"/>
    <w:qFormat/>
    <w:rsid w:val="00085D31"/>
    <w:pPr>
      <w:numPr>
        <w:ilvl w:val="2"/>
      </w:numPr>
      <w:tabs>
        <w:tab w:val="clear" w:pos="1872"/>
        <w:tab w:val="left" w:pos="1871"/>
      </w:tabs>
      <w:ind w:left="1868"/>
      <w:outlineLvl w:val="2"/>
    </w:pPr>
  </w:style>
  <w:style w:type="paragraph" w:styleId="4">
    <w:name w:val="heading 4"/>
    <w:aliases w:val="Heading 4,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,תו תו תו תו"/>
    <w:basedOn w:val="3"/>
    <w:qFormat/>
    <w:rsid w:val="00085D31"/>
    <w:pPr>
      <w:numPr>
        <w:ilvl w:val="3"/>
      </w:numPr>
      <w:tabs>
        <w:tab w:val="clear" w:pos="1140"/>
        <w:tab w:val="clear" w:pos="1871"/>
        <w:tab w:val="clear" w:pos="2779"/>
        <w:tab w:val="left" w:pos="2778"/>
      </w:tabs>
      <w:ind w:left="2778"/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character" w:customStyle="1" w:styleId="21">
    <w:name w:val="כותרת 2 תו1"/>
    <w:aliases w:val="Heading 2 תו,כותרת 2 תו1 תו תו,כותרת 2 תו2 תו תו תו,כותרת 2 תו תו תו תו תו,Heading 2 תו תו תו תו תו,כותרת 2 תו1 תו תו תו תו תו,כותרת 2 תו תו1 תו תו תו תו תו,Heading 2 תו תו1 תו תו תו תו תו,כותרת 2 תו תו תו תו תו תו תו תו,כותרת 2 ת תו"/>
    <w:link w:val="2"/>
    <w:rsid w:val="00085D31"/>
    <w:rPr>
      <w:rFonts w:cs="David"/>
      <w:kern w:val="28"/>
      <w:sz w:val="22"/>
      <w:szCs w:val="24"/>
    </w:rPr>
  </w:style>
  <w:style w:type="paragraph" w:styleId="a5">
    <w:name w:val="header"/>
    <w:basedOn w:val="a"/>
    <w:link w:val="a6"/>
    <w:uiPriority w:val="99"/>
    <w:rsid w:val="009207C1"/>
    <w:pPr>
      <w:tabs>
        <w:tab w:val="center" w:pos="4153"/>
        <w:tab w:val="right" w:pos="8306"/>
      </w:tabs>
    </w:pPr>
  </w:style>
  <w:style w:type="character" w:customStyle="1" w:styleId="10">
    <w:name w:val="כותרת 1 תו"/>
    <w:aliases w:val="Heading 1 תו,כותרת 1 תו2 תו,כותרת 1 תו1 תו תו,Heading 1 תו תו תו,כותרת 1 תו תו תו תו,כותרת 1 תו2 תו תו תו תו,כותרת 1 תו1 תו תו תו תו תו,כותרת 1 תו תו תו תו תו תו תו,כותרת 1 תו1 תו תו תו תו תו תו תו תו,כותרת 1 תו תו1 תו תו תו תו תו תו תו תו"/>
    <w:link w:val="1"/>
    <w:locked/>
    <w:rsid w:val="00085D31"/>
    <w:rPr>
      <w:rFonts w:cs="David"/>
      <w:kern w:val="28"/>
      <w:sz w:val="22"/>
      <w:szCs w:val="24"/>
    </w:rPr>
  </w:style>
  <w:style w:type="paragraph" w:styleId="a7">
    <w:name w:val="footnote text"/>
    <w:basedOn w:val="a"/>
    <w:link w:val="a8"/>
    <w:rsid w:val="00BD0EA7"/>
    <w:rPr>
      <w:sz w:val="20"/>
      <w:szCs w:val="20"/>
    </w:rPr>
  </w:style>
  <w:style w:type="character" w:customStyle="1" w:styleId="a8">
    <w:name w:val="טקסט הערת שוליים תו"/>
    <w:link w:val="a7"/>
    <w:rsid w:val="00BD0EA7"/>
    <w:rPr>
      <w:rFonts w:cs="David"/>
    </w:rPr>
  </w:style>
  <w:style w:type="character" w:styleId="a9">
    <w:name w:val="footnote reference"/>
    <w:rsid w:val="00BD0EA7"/>
    <w:rPr>
      <w:vertAlign w:val="superscript"/>
    </w:rPr>
  </w:style>
  <w:style w:type="paragraph" w:styleId="aa">
    <w:name w:val="List Paragraph"/>
    <w:basedOn w:val="a"/>
    <w:uiPriority w:val="34"/>
    <w:qFormat/>
    <w:rsid w:val="00BD0EA7"/>
    <w:pPr>
      <w:ind w:left="720"/>
    </w:pPr>
  </w:style>
  <w:style w:type="character" w:styleId="Hyperlink">
    <w:name w:val="Hyperlink"/>
    <w:uiPriority w:val="99"/>
    <w:unhideWhenUsed/>
    <w:rsid w:val="00BD0EA7"/>
    <w:rPr>
      <w:rFonts w:ascii="Times New Roman" w:hAnsi="Times New Roman" w:cs="Times New Roman" w:hint="default"/>
      <w:color w:val="0000FF"/>
      <w:u w:val="single"/>
      <w:lang w:bidi="he-IL"/>
    </w:rPr>
  </w:style>
  <w:style w:type="paragraph" w:styleId="ab">
    <w:name w:val="Balloon Text"/>
    <w:basedOn w:val="a"/>
    <w:link w:val="ac"/>
    <w:rsid w:val="00B1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B116D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116DF"/>
    <w:rPr>
      <w:color w:val="808080"/>
    </w:rPr>
  </w:style>
  <w:style w:type="paragraph" w:styleId="ae">
    <w:name w:val="Title"/>
    <w:basedOn w:val="a"/>
    <w:next w:val="a"/>
    <w:link w:val="af"/>
    <w:qFormat/>
    <w:rsid w:val="00A34B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A34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עליונה תו"/>
    <w:basedOn w:val="a0"/>
    <w:link w:val="a5"/>
    <w:uiPriority w:val="99"/>
    <w:rsid w:val="00BF3957"/>
    <w:rPr>
      <w:rFonts w:cs="David"/>
      <w:sz w:val="24"/>
      <w:szCs w:val="24"/>
    </w:rPr>
  </w:style>
  <w:style w:type="table" w:styleId="af0">
    <w:name w:val="Table Grid"/>
    <w:basedOn w:val="a1"/>
    <w:uiPriority w:val="59"/>
    <w:rsid w:val="00861691"/>
    <w:rPr>
      <w:rFonts w:ascii="Calibri" w:hAnsi="Calibri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FF634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F634F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semiHidden/>
    <w:rsid w:val="00FF634F"/>
    <w:rPr>
      <w:rFonts w:cs="David"/>
    </w:rPr>
  </w:style>
  <w:style w:type="paragraph" w:styleId="af4">
    <w:name w:val="annotation subject"/>
    <w:basedOn w:val="af2"/>
    <w:next w:val="af2"/>
    <w:link w:val="af5"/>
    <w:semiHidden/>
    <w:unhideWhenUsed/>
    <w:rsid w:val="00FF634F"/>
    <w:rPr>
      <w:b/>
      <w:bCs/>
    </w:rPr>
  </w:style>
  <w:style w:type="character" w:customStyle="1" w:styleId="af5">
    <w:name w:val="נושא הערה תו"/>
    <w:basedOn w:val="af3"/>
    <w:link w:val="af4"/>
    <w:semiHidden/>
    <w:rsid w:val="00FF634F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2020-05-05T08:45:00Z</dcterms:created>
  <dcterms:modified xsi:type="dcterms:W3CDTF">2020-05-05T12:45:00Z</dcterms:modified>
</cp:coreProperties>
</file>